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399E" w14:textId="77777777" w:rsidR="00125994" w:rsidRPr="001C5674" w:rsidRDefault="00125994" w:rsidP="00125994">
      <w:pPr>
        <w:spacing w:after="0"/>
        <w:jc w:val="center"/>
        <w:rPr>
          <w:b/>
        </w:rPr>
      </w:pPr>
      <w:r w:rsidRPr="001C5674">
        <w:rPr>
          <w:b/>
        </w:rPr>
        <w:t xml:space="preserve">ZAPYTANIE OFERTOWE </w:t>
      </w:r>
    </w:p>
    <w:p w14:paraId="16012A53" w14:textId="62568444" w:rsidR="00125994" w:rsidRPr="001C5674" w:rsidRDefault="00125994" w:rsidP="00125994">
      <w:pPr>
        <w:spacing w:after="0"/>
        <w:jc w:val="center"/>
        <w:rPr>
          <w:b/>
          <w:color w:val="FF0000"/>
        </w:rPr>
      </w:pPr>
      <w:r w:rsidRPr="00271B0C">
        <w:rPr>
          <w:b/>
        </w:rPr>
        <w:t xml:space="preserve">nr </w:t>
      </w:r>
      <w:r w:rsidR="00271B0C" w:rsidRPr="00271B0C">
        <w:rPr>
          <w:b/>
        </w:rPr>
        <w:t xml:space="preserve"> </w:t>
      </w:r>
      <w:r w:rsidR="004464F9">
        <w:rPr>
          <w:b/>
        </w:rPr>
        <w:t>3</w:t>
      </w:r>
      <w:r w:rsidR="00E03969" w:rsidRPr="00271B0C">
        <w:rPr>
          <w:b/>
        </w:rPr>
        <w:t>/</w:t>
      </w:r>
      <w:r w:rsidR="00EE40AC">
        <w:rPr>
          <w:b/>
        </w:rPr>
        <w:t>TER</w:t>
      </w:r>
      <w:r w:rsidR="000261AD">
        <w:rPr>
          <w:b/>
        </w:rPr>
        <w:t>/SNR</w:t>
      </w:r>
      <w:r w:rsidR="00E03969" w:rsidRPr="00271B0C">
        <w:rPr>
          <w:b/>
        </w:rPr>
        <w:t>/</w:t>
      </w:r>
      <w:r w:rsidR="00271B0C" w:rsidRPr="00271B0C">
        <w:rPr>
          <w:b/>
        </w:rPr>
        <w:t>20/</w:t>
      </w:r>
      <w:r w:rsidR="00E03969" w:rsidRPr="00271B0C">
        <w:rPr>
          <w:b/>
        </w:rPr>
        <w:t>BK z dnia</w:t>
      </w:r>
      <w:r w:rsidR="00271B0C">
        <w:rPr>
          <w:b/>
        </w:rPr>
        <w:t xml:space="preserve"> </w:t>
      </w:r>
      <w:r w:rsidR="004464F9">
        <w:rPr>
          <w:b/>
        </w:rPr>
        <w:t>19</w:t>
      </w:r>
      <w:r w:rsidR="00EE40AC">
        <w:rPr>
          <w:b/>
        </w:rPr>
        <w:t>.</w:t>
      </w:r>
      <w:r w:rsidR="004464F9">
        <w:rPr>
          <w:b/>
        </w:rPr>
        <w:t>1</w:t>
      </w:r>
      <w:r w:rsidR="00EE40AC">
        <w:rPr>
          <w:b/>
        </w:rPr>
        <w:t>0</w:t>
      </w:r>
      <w:r w:rsidR="00271B0C" w:rsidRPr="00271B0C">
        <w:rPr>
          <w:b/>
        </w:rPr>
        <w:t>.2020 r.</w:t>
      </w:r>
      <w:r w:rsidR="00267CC2" w:rsidRPr="00267CC2">
        <w:rPr>
          <w:b/>
        </w:rPr>
        <w:t xml:space="preserve"> </w:t>
      </w:r>
    </w:p>
    <w:p w14:paraId="274394A6" w14:textId="5BBA4537" w:rsidR="00E03969" w:rsidRPr="001C5674" w:rsidRDefault="00125994" w:rsidP="00F213AB">
      <w:pPr>
        <w:spacing w:after="0"/>
        <w:jc w:val="center"/>
      </w:pPr>
      <w:r w:rsidRPr="001C5674">
        <w:t xml:space="preserve">dotyczące wyboru </w:t>
      </w:r>
      <w:r w:rsidR="00DF3BEE">
        <w:t>wykonawcy</w:t>
      </w:r>
      <w:r w:rsidR="00195528">
        <w:t xml:space="preserve"> kompleksowych prac </w:t>
      </w:r>
      <w:r w:rsidR="00F418B5" w:rsidRPr="00F418B5">
        <w:t>termomodernizac</w:t>
      </w:r>
      <w:r w:rsidR="00F418B5">
        <w:t>yjnych</w:t>
      </w:r>
      <w:r w:rsidR="00F418B5" w:rsidRPr="00F418B5">
        <w:t xml:space="preserve"> budynku wraz </w:t>
      </w:r>
      <w:r w:rsidR="00F418B5">
        <w:br/>
      </w:r>
      <w:r w:rsidR="00F418B5" w:rsidRPr="00F418B5">
        <w:t>z montażem instalacji fotowoltaicznej</w:t>
      </w:r>
      <w:r w:rsidR="00F418B5">
        <w:t xml:space="preserve">, </w:t>
      </w:r>
      <w:r w:rsidR="00F418B5" w:rsidRPr="00F418B5">
        <w:t>moder</w:t>
      </w:r>
      <w:r w:rsidR="00F418B5">
        <w:t xml:space="preserve">nizacją </w:t>
      </w:r>
      <w:r w:rsidR="00833EB2">
        <w:t>kotłowni</w:t>
      </w:r>
      <w:r w:rsidR="00F418B5">
        <w:t>,</w:t>
      </w:r>
      <w:r w:rsidR="00F418B5" w:rsidRPr="00F418B5">
        <w:t xml:space="preserve"> </w:t>
      </w:r>
      <w:r w:rsidR="00F418B5">
        <w:t>wymianą okien i drzwi w</w:t>
      </w:r>
      <w:r w:rsidR="00F418B5" w:rsidRPr="00F418B5">
        <w:t>ewnętrznych, oraz modernizacj</w:t>
      </w:r>
      <w:r w:rsidR="00F213AB">
        <w:t>ą</w:t>
      </w:r>
      <w:r w:rsidR="00F418B5" w:rsidRPr="00F418B5">
        <w:t xml:space="preserve"> oświetlenia w ramach projektu nr</w:t>
      </w:r>
      <w:r w:rsidRPr="001C5674">
        <w:t xml:space="preserve"> </w:t>
      </w:r>
      <w:r w:rsidR="001354EC" w:rsidRPr="001C5674">
        <w:t>ramach projektu</w:t>
      </w:r>
      <w:r w:rsidR="00F418B5">
        <w:t xml:space="preserve">: „Termomodernizacja </w:t>
      </w:r>
      <w:r w:rsidR="00F213AB">
        <w:t xml:space="preserve">Ośrodka Rehabilitacji dla Osób </w:t>
      </w:r>
      <w:r w:rsidR="00F418B5">
        <w:t>z Uzależnieniem od Substancji Psychoaktywnych w Pałęgach”</w:t>
      </w:r>
    </w:p>
    <w:p w14:paraId="4ED6026B" w14:textId="77777777" w:rsidR="00F418B5" w:rsidRDefault="00F418B5" w:rsidP="00125994">
      <w:pPr>
        <w:spacing w:after="0"/>
        <w:jc w:val="both"/>
        <w:rPr>
          <w:rFonts w:cstheme="minorHAnsi"/>
          <w:i/>
        </w:rPr>
      </w:pPr>
    </w:p>
    <w:p w14:paraId="66AA7394" w14:textId="77777777"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 Postępowanie nie jest prowadzone w oparciu o przepisy ustawy z dnia 29 stycznia 2004 </w:t>
      </w:r>
      <w:r w:rsidRPr="007422DC">
        <w:rPr>
          <w:rFonts w:cstheme="minorHAnsi"/>
          <w:i/>
        </w:rPr>
        <w:t>roku Prawo zamówień publicznych</w:t>
      </w:r>
    </w:p>
    <w:p w14:paraId="3420D559" w14:textId="77777777" w:rsidR="00125994" w:rsidRPr="007422DC" w:rsidRDefault="00125994" w:rsidP="00125994">
      <w:pPr>
        <w:spacing w:after="0"/>
        <w:jc w:val="center"/>
      </w:pPr>
    </w:p>
    <w:p w14:paraId="6AA59657" w14:textId="77777777" w:rsidR="00125994" w:rsidRPr="00144D0D" w:rsidRDefault="00125994" w:rsidP="00BB7296">
      <w:pPr>
        <w:pStyle w:val="Akapitzlist"/>
        <w:numPr>
          <w:ilvl w:val="0"/>
          <w:numId w:val="34"/>
        </w:numPr>
        <w:spacing w:after="0"/>
        <w:ind w:left="284" w:hanging="284"/>
        <w:jc w:val="both"/>
        <w:rPr>
          <w:b/>
        </w:rPr>
      </w:pPr>
      <w:r w:rsidRPr="00144D0D">
        <w:rPr>
          <w:b/>
        </w:rPr>
        <w:t xml:space="preserve">DANE ZAMAWIAJĄCEGO  </w:t>
      </w:r>
    </w:p>
    <w:p w14:paraId="6D856DBB" w14:textId="77777777"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,,Nadzieja Rodzinie”</w:t>
      </w:r>
    </w:p>
    <w:p w14:paraId="32CF8EE1" w14:textId="77777777" w:rsidR="001C5674" w:rsidRDefault="001C5674" w:rsidP="00125994">
      <w:pPr>
        <w:pStyle w:val="Akapitzlist"/>
        <w:spacing w:after="0"/>
        <w:jc w:val="both"/>
        <w:rPr>
          <w:rFonts w:asciiTheme="minorHAnsi" w:hAnsiTheme="minorHAnsi" w:cstheme="minorHAnsi"/>
        </w:rPr>
      </w:pPr>
      <w:r w:rsidRPr="001C5674">
        <w:rPr>
          <w:rFonts w:asciiTheme="minorHAnsi" w:hAnsiTheme="minorHAnsi" w:cstheme="minorHAnsi"/>
        </w:rPr>
        <w:t xml:space="preserve">ul.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14:paraId="5FA90F99" w14:textId="77777777"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14:paraId="73C853D2" w14:textId="77777777" w:rsidR="00581FA8" w:rsidRDefault="00581FA8" w:rsidP="00581FA8">
      <w:pPr>
        <w:spacing w:after="0"/>
        <w:ind w:firstLine="390"/>
        <w:jc w:val="both"/>
        <w:rPr>
          <w:rFonts w:eastAsia="Calibri" w:cstheme="minorHAnsi"/>
        </w:rPr>
      </w:pPr>
    </w:p>
    <w:p w14:paraId="67448710" w14:textId="77777777"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14:paraId="4AFE60AE" w14:textId="77777777"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14:paraId="1BCFD452" w14:textId="77777777" w:rsidR="00125994" w:rsidRPr="001C5674" w:rsidRDefault="001C5674" w:rsidP="00125994">
      <w:pPr>
        <w:spacing w:after="0"/>
        <w:ind w:left="390"/>
        <w:jc w:val="both"/>
        <w:rPr>
          <w:rFonts w:cstheme="minorHAnsi"/>
        </w:rPr>
      </w:pPr>
      <w:r>
        <w:rPr>
          <w:rFonts w:cstheme="minorHAnsi"/>
        </w:rPr>
        <w:t>Biuro</w:t>
      </w:r>
      <w:r w:rsidR="00125994" w:rsidRPr="001C5674">
        <w:rPr>
          <w:rFonts w:cstheme="minorHAnsi"/>
        </w:rPr>
        <w:t xml:space="preserve"> Zamawiającego  -  ul. </w:t>
      </w:r>
      <w:r>
        <w:rPr>
          <w:rFonts w:cstheme="minorHAnsi"/>
        </w:rPr>
        <w:t>Karczówkowska 36, 25-711 Kielce</w:t>
      </w:r>
    </w:p>
    <w:p w14:paraId="0F1110DA" w14:textId="77777777" w:rsidR="00125994" w:rsidRDefault="00125994" w:rsidP="00125994">
      <w:pPr>
        <w:spacing w:after="0"/>
        <w:ind w:left="390"/>
        <w:jc w:val="both"/>
        <w:rPr>
          <w:rFonts w:cstheme="minorHAnsi"/>
        </w:rPr>
      </w:pPr>
      <w:r w:rsidRPr="001C5674">
        <w:rPr>
          <w:rFonts w:cstheme="minorHAnsi"/>
        </w:rPr>
        <w:t xml:space="preserve">Strona internetowa Zamawiającego  -  </w:t>
      </w:r>
      <w:r w:rsidR="00E03969" w:rsidRPr="00E03969">
        <w:rPr>
          <w:rFonts w:cstheme="minorHAnsi"/>
        </w:rPr>
        <w:t>http://stowarzyszenie.nadziejarodzinie.org.pl/</w:t>
      </w:r>
    </w:p>
    <w:p w14:paraId="1CC0447A" w14:textId="77777777" w:rsidR="001C5674" w:rsidRPr="001C5674" w:rsidRDefault="001C5674" w:rsidP="00125994">
      <w:pPr>
        <w:spacing w:after="0"/>
        <w:ind w:left="390"/>
        <w:jc w:val="both"/>
        <w:rPr>
          <w:rFonts w:cstheme="minorHAnsi"/>
        </w:rPr>
      </w:pPr>
      <w:r>
        <w:rPr>
          <w:rFonts w:cstheme="minorHAnsi"/>
        </w:rPr>
        <w:t>Baza konkurencyjności</w:t>
      </w:r>
      <w:r w:rsidR="00581FA8">
        <w:rPr>
          <w:rFonts w:cstheme="minorHAnsi"/>
        </w:rPr>
        <w:t xml:space="preserve"> - </w:t>
      </w:r>
      <w:hyperlink r:id="rId9" w:history="1">
        <w:r w:rsidR="00DF2103" w:rsidRPr="00962102">
          <w:rPr>
            <w:rStyle w:val="Hipercze"/>
            <w:rFonts w:cstheme="minorHAnsi"/>
          </w:rPr>
          <w:t>www.bazakonkurencyjnosci.gov.pl</w:t>
        </w:r>
      </w:hyperlink>
      <w:r w:rsidR="00DF2103">
        <w:rPr>
          <w:rFonts w:cstheme="minorHAnsi"/>
        </w:rPr>
        <w:t xml:space="preserve"> </w:t>
      </w:r>
    </w:p>
    <w:p w14:paraId="170FC886" w14:textId="77777777" w:rsidR="001354EC" w:rsidRPr="001C5674" w:rsidRDefault="001354EC" w:rsidP="00125994">
      <w:pPr>
        <w:spacing w:after="0"/>
        <w:ind w:left="390"/>
        <w:jc w:val="both"/>
        <w:rPr>
          <w:rFonts w:cstheme="minorHAnsi"/>
        </w:rPr>
      </w:pPr>
    </w:p>
    <w:p w14:paraId="538C8C1A" w14:textId="77777777" w:rsidR="00125994" w:rsidRPr="00144D0D" w:rsidRDefault="00125994" w:rsidP="00BB7296">
      <w:pPr>
        <w:pStyle w:val="Akapitzlist"/>
        <w:numPr>
          <w:ilvl w:val="0"/>
          <w:numId w:val="34"/>
        </w:numPr>
        <w:ind w:left="284" w:hanging="284"/>
        <w:jc w:val="both"/>
        <w:rPr>
          <w:b/>
        </w:rPr>
      </w:pPr>
      <w:r w:rsidRPr="00144D0D">
        <w:rPr>
          <w:b/>
        </w:rPr>
        <w:t xml:space="preserve">POSTANOWIENIA OGÓLNE  </w:t>
      </w:r>
    </w:p>
    <w:p w14:paraId="5A89BF58" w14:textId="413E9E08" w:rsidR="00DF3BEE" w:rsidRPr="00F418B5" w:rsidRDefault="00E03969" w:rsidP="00F418B5">
      <w:pPr>
        <w:jc w:val="both"/>
        <w:rPr>
          <w:rFonts w:cstheme="minorHAnsi"/>
        </w:rPr>
      </w:pPr>
      <w:r w:rsidRPr="00F418B5">
        <w:rPr>
          <w:rFonts w:cstheme="minorHAnsi"/>
        </w:rPr>
        <w:t>Stowarzyszenie</w:t>
      </w:r>
      <w:r w:rsidR="004464F9">
        <w:rPr>
          <w:rFonts w:cstheme="minorHAnsi"/>
        </w:rPr>
        <w:t xml:space="preserve"> „</w:t>
      </w:r>
      <w:bookmarkStart w:id="0" w:name="_GoBack"/>
      <w:bookmarkEnd w:id="0"/>
      <w:r w:rsidR="00125994" w:rsidRPr="00F418B5">
        <w:rPr>
          <w:rFonts w:cstheme="minorHAnsi"/>
        </w:rPr>
        <w:t>Nadzieja Rodzinie”</w:t>
      </w:r>
      <w:r w:rsidR="00DA52E2" w:rsidRPr="00F418B5">
        <w:rPr>
          <w:rFonts w:cstheme="minorHAnsi"/>
        </w:rPr>
        <w:t xml:space="preserve"> realizując projekt </w:t>
      </w:r>
      <w:r w:rsidR="00125994" w:rsidRPr="00F418B5">
        <w:rPr>
          <w:rFonts w:cstheme="minorHAnsi"/>
        </w:rPr>
        <w:t>w</w:t>
      </w:r>
      <w:r w:rsidR="00F418B5" w:rsidRPr="00F418B5">
        <w:rPr>
          <w:rFonts w:cstheme="minorHAnsi"/>
        </w:rPr>
        <w:t xml:space="preserve"> ramach Osi priorytetowej 3 „Efektywna </w:t>
      </w:r>
      <w:r w:rsidR="00F418B5" w:rsidRPr="00F418B5">
        <w:rPr>
          <w:rFonts w:cstheme="minorHAnsi"/>
        </w:rPr>
        <w:br/>
        <w:t>i zielona energia” do Działania 3.3 „Poprawa efektywności energetycznej z wykorzystaniem odnawialnych źródeł energii w sektorze publicznym i mieszkaniowym”</w:t>
      </w:r>
      <w:r w:rsidR="00125994" w:rsidRPr="00F418B5">
        <w:rPr>
          <w:rFonts w:cstheme="minorHAnsi"/>
        </w:rPr>
        <w:t xml:space="preserve"> pn.</w:t>
      </w:r>
      <w:r w:rsidR="00DA52E2" w:rsidRPr="00F418B5">
        <w:rPr>
          <w:rFonts w:cstheme="minorHAnsi"/>
        </w:rPr>
        <w:t>:</w:t>
      </w:r>
      <w:r w:rsidRPr="00F418B5">
        <w:rPr>
          <w:rFonts w:cstheme="minorHAnsi"/>
        </w:rPr>
        <w:t xml:space="preserve"> </w:t>
      </w:r>
      <w:r w:rsidR="005C3BE8" w:rsidRPr="00F418B5">
        <w:rPr>
          <w:rFonts w:cstheme="minorHAnsi"/>
        </w:rPr>
        <w:t>„</w:t>
      </w:r>
      <w:r w:rsidR="00F418B5" w:rsidRPr="00F418B5">
        <w:rPr>
          <w:rFonts w:cstheme="minorHAnsi"/>
        </w:rPr>
        <w:t>Termomodernizacja Ośrodka Rehabilitacji dla Osób z Uzależnieniem od Substancji Psychoaktywnych w Pałęgach</w:t>
      </w:r>
      <w:r w:rsidR="005C3BE8" w:rsidRPr="00F418B5">
        <w:rPr>
          <w:rFonts w:cstheme="minorHAnsi"/>
        </w:rPr>
        <w:t>”</w:t>
      </w:r>
      <w:r w:rsidR="00D12D42" w:rsidRPr="00F418B5">
        <w:rPr>
          <w:rFonts w:cstheme="minorHAnsi"/>
        </w:rPr>
        <w:t xml:space="preserve"> </w:t>
      </w:r>
      <w:r w:rsidR="00125994" w:rsidRPr="00F418B5">
        <w:rPr>
          <w:rFonts w:cstheme="minorHAnsi"/>
          <w:color w:val="000000" w:themeColor="text1"/>
        </w:rPr>
        <w:t>ogłasza nabór ofert</w:t>
      </w:r>
      <w:r w:rsidR="001354EC" w:rsidRPr="00F418B5">
        <w:rPr>
          <w:rFonts w:cstheme="minorHAnsi"/>
          <w:color w:val="000000" w:themeColor="text1"/>
        </w:rPr>
        <w:t xml:space="preserve"> na</w:t>
      </w:r>
      <w:r w:rsidR="00F418B5">
        <w:rPr>
          <w:rFonts w:cstheme="minorHAnsi"/>
          <w:color w:val="000000" w:themeColor="text1"/>
        </w:rPr>
        <w:t xml:space="preserve"> </w:t>
      </w:r>
      <w:r w:rsidR="00F418B5">
        <w:t xml:space="preserve">wykonanie prac </w:t>
      </w:r>
      <w:r w:rsidR="00F418B5" w:rsidRPr="00F418B5">
        <w:t>termomodernizac</w:t>
      </w:r>
      <w:r w:rsidR="00F418B5">
        <w:t>yjnych</w:t>
      </w:r>
      <w:r w:rsidR="00F418B5" w:rsidRPr="00F418B5">
        <w:t xml:space="preserve"> budynku wraz z montażem instalacji fotowoltaicznej</w:t>
      </w:r>
      <w:r w:rsidR="00F418B5">
        <w:t xml:space="preserve">, </w:t>
      </w:r>
      <w:r w:rsidR="00F418B5" w:rsidRPr="00F418B5">
        <w:t>moder</w:t>
      </w:r>
      <w:r w:rsidR="00F418B5">
        <w:t xml:space="preserve">nizacją </w:t>
      </w:r>
      <w:r w:rsidR="00833EB2">
        <w:t>kotłowni</w:t>
      </w:r>
      <w:r w:rsidR="00F418B5">
        <w:t>,</w:t>
      </w:r>
      <w:r w:rsidR="00F418B5" w:rsidRPr="00F418B5">
        <w:t xml:space="preserve"> </w:t>
      </w:r>
      <w:r w:rsidR="00F418B5">
        <w:t>wymianą okien i drzwi w</w:t>
      </w:r>
      <w:r w:rsidR="00F418B5" w:rsidRPr="00F418B5">
        <w:t>ewnętrznych, oraz modernizacj</w:t>
      </w:r>
      <w:r w:rsidR="00C21049">
        <w:t>ą</w:t>
      </w:r>
      <w:r w:rsidR="00F418B5" w:rsidRPr="00F418B5">
        <w:t xml:space="preserve"> oświetlenia</w:t>
      </w:r>
      <w:r w:rsidR="00C21049">
        <w:t>.</w:t>
      </w:r>
    </w:p>
    <w:p w14:paraId="4EB38803" w14:textId="77777777" w:rsidR="001354EC" w:rsidRDefault="001354EC" w:rsidP="0076683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postępowaniu </w:t>
      </w:r>
      <w:r w:rsidRPr="007422DC">
        <w:rPr>
          <w:rFonts w:asciiTheme="minorHAnsi" w:hAnsiTheme="minorHAnsi"/>
        </w:rPr>
        <w:t xml:space="preserve"> </w:t>
      </w:r>
      <w:r w:rsidR="00206FC7">
        <w:rPr>
          <w:rFonts w:asciiTheme="minorHAnsi" w:hAnsiTheme="minorHAnsi"/>
        </w:rPr>
        <w:t xml:space="preserve">zobowiązani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14:paraId="64E8AD01" w14:textId="69E7CDA9" w:rsidR="00E8134D" w:rsidRPr="0041180B" w:rsidRDefault="00A15ED7" w:rsidP="0041180B">
      <w:pPr>
        <w:wordWrap w:val="0"/>
        <w:spacing w:after="136"/>
        <w:jc w:val="both"/>
        <w:rPr>
          <w:rStyle w:val="Hipercze"/>
          <w:rFonts w:eastAsia="Times New Roman" w:cstheme="minorHAnsi"/>
          <w:color w:val="auto"/>
          <w:u w:val="none"/>
          <w:lang w:eastAsia="pl-PL"/>
        </w:rPr>
      </w:pPr>
      <w:r w:rsidRPr="0041180B">
        <w:rPr>
          <w:rStyle w:val="Hipercze"/>
          <w:rFonts w:eastAsia="Times New Roman" w:cstheme="minorHAnsi"/>
          <w:color w:val="auto"/>
          <w:u w:val="none"/>
          <w:lang w:eastAsia="pl-PL"/>
        </w:rPr>
        <w:t xml:space="preserve">Wykonawca ponosi pełną odpowiedzialność za zabezpieczenia </w:t>
      </w:r>
      <w:r w:rsidR="00075DEC" w:rsidRPr="0041180B">
        <w:rPr>
          <w:rStyle w:val="Hipercze"/>
          <w:rFonts w:eastAsia="Times New Roman" w:cstheme="minorHAnsi"/>
          <w:color w:val="auto"/>
          <w:u w:val="none"/>
          <w:lang w:eastAsia="pl-PL"/>
        </w:rPr>
        <w:t>terenu inwestycji</w:t>
      </w:r>
      <w:r w:rsidRPr="0041180B">
        <w:rPr>
          <w:rStyle w:val="Hipercze"/>
          <w:rFonts w:eastAsia="Times New Roman" w:cstheme="minorHAnsi"/>
          <w:color w:val="auto"/>
          <w:u w:val="none"/>
          <w:lang w:eastAsia="pl-PL"/>
        </w:rPr>
        <w:t xml:space="preserve">, za szkody </w:t>
      </w:r>
      <w:r w:rsidR="00222DCC" w:rsidRPr="0041180B">
        <w:rPr>
          <w:rStyle w:val="Hipercze"/>
          <w:rFonts w:eastAsia="Times New Roman" w:cstheme="minorHAnsi"/>
          <w:color w:val="auto"/>
          <w:u w:val="none"/>
          <w:lang w:eastAsia="pl-PL"/>
        </w:rPr>
        <w:br/>
      </w:r>
      <w:r w:rsidRPr="0041180B">
        <w:rPr>
          <w:rStyle w:val="Hipercze"/>
          <w:rFonts w:eastAsia="Times New Roman" w:cstheme="minorHAnsi"/>
          <w:color w:val="auto"/>
          <w:u w:val="none"/>
          <w:lang w:eastAsia="pl-PL"/>
        </w:rPr>
        <w:t xml:space="preserve">wyrządzone podczas </w:t>
      </w:r>
      <w:r w:rsidR="00075DEC" w:rsidRPr="0041180B">
        <w:rPr>
          <w:rStyle w:val="Hipercze"/>
          <w:rFonts w:eastAsia="Times New Roman" w:cstheme="minorHAnsi"/>
          <w:color w:val="auto"/>
          <w:u w:val="none"/>
          <w:lang w:eastAsia="pl-PL"/>
        </w:rPr>
        <w:t>prowadzenia prac</w:t>
      </w:r>
      <w:r w:rsidRPr="0041180B">
        <w:rPr>
          <w:rStyle w:val="Hipercze"/>
          <w:rFonts w:eastAsia="Times New Roman" w:cstheme="minorHAnsi"/>
          <w:color w:val="auto"/>
          <w:u w:val="none"/>
          <w:lang w:eastAsia="pl-PL"/>
        </w:rPr>
        <w:t xml:space="preserve"> oraz ewentualne wypadki wynikające z działania </w:t>
      </w:r>
      <w:r w:rsidR="00222DCC" w:rsidRPr="0041180B">
        <w:rPr>
          <w:rStyle w:val="Hipercze"/>
          <w:rFonts w:eastAsia="Times New Roman" w:cstheme="minorHAnsi"/>
          <w:color w:val="auto"/>
          <w:u w:val="none"/>
          <w:lang w:eastAsia="pl-PL"/>
        </w:rPr>
        <w:br/>
      </w:r>
      <w:r w:rsidRPr="0041180B">
        <w:rPr>
          <w:rStyle w:val="Hipercze"/>
          <w:rFonts w:eastAsia="Times New Roman" w:cstheme="minorHAnsi"/>
          <w:color w:val="auto"/>
          <w:u w:val="none"/>
          <w:lang w:eastAsia="pl-PL"/>
        </w:rPr>
        <w:t xml:space="preserve">lub zaniechania ze strony Wykonawcy. W ramach pełnej odpowiedzialności Wykonawca </w:t>
      </w:r>
      <w:r w:rsidR="00222DCC" w:rsidRPr="0041180B">
        <w:rPr>
          <w:rStyle w:val="Hipercze"/>
          <w:rFonts w:eastAsia="Times New Roman" w:cstheme="minorHAnsi"/>
          <w:color w:val="auto"/>
          <w:u w:val="none"/>
          <w:lang w:eastAsia="pl-PL"/>
        </w:rPr>
        <w:br/>
      </w:r>
      <w:r w:rsidRPr="0041180B">
        <w:rPr>
          <w:rStyle w:val="Hipercze"/>
          <w:rFonts w:eastAsia="Times New Roman" w:cstheme="minorHAnsi"/>
          <w:color w:val="auto"/>
          <w:u w:val="none"/>
          <w:lang w:eastAsia="pl-PL"/>
        </w:rPr>
        <w:t xml:space="preserve">odpowiada za szkody oraz wypadki wynikające z działania lub zaniechania podwykonawców </w:t>
      </w:r>
      <w:r w:rsidR="00222DCC" w:rsidRPr="0041180B">
        <w:rPr>
          <w:rStyle w:val="Hipercze"/>
          <w:rFonts w:eastAsia="Times New Roman" w:cstheme="minorHAnsi"/>
          <w:color w:val="auto"/>
          <w:u w:val="none"/>
          <w:lang w:eastAsia="pl-PL"/>
        </w:rPr>
        <w:br/>
      </w:r>
      <w:r w:rsidRPr="0041180B">
        <w:rPr>
          <w:rStyle w:val="Hipercze"/>
          <w:rFonts w:eastAsia="Times New Roman" w:cstheme="minorHAnsi"/>
          <w:color w:val="auto"/>
          <w:u w:val="none"/>
          <w:lang w:eastAsia="pl-PL"/>
        </w:rPr>
        <w:lastRenderedPageBreak/>
        <w:t>oraz osób</w:t>
      </w:r>
      <w:r w:rsidR="00222DCC" w:rsidRPr="0041180B">
        <w:rPr>
          <w:rStyle w:val="Hipercze"/>
          <w:rFonts w:eastAsia="Times New Roman" w:cstheme="minorHAnsi"/>
          <w:color w:val="auto"/>
          <w:u w:val="none"/>
          <w:lang w:eastAsia="pl-PL"/>
        </w:rPr>
        <w:t>,</w:t>
      </w:r>
      <w:r w:rsidRPr="0041180B">
        <w:rPr>
          <w:rStyle w:val="Hipercze"/>
          <w:rFonts w:eastAsia="Times New Roman" w:cstheme="minorHAnsi"/>
          <w:color w:val="auto"/>
          <w:u w:val="none"/>
          <w:lang w:eastAsia="pl-PL"/>
        </w:rPr>
        <w:t xml:space="preserve"> którym powierzył</w:t>
      </w:r>
      <w:r w:rsidR="00E8134D" w:rsidRPr="0041180B">
        <w:rPr>
          <w:rStyle w:val="Hipercze"/>
          <w:rFonts w:eastAsia="Times New Roman" w:cstheme="minorHAnsi"/>
          <w:color w:val="auto"/>
          <w:u w:val="none"/>
          <w:lang w:eastAsia="pl-PL"/>
        </w:rPr>
        <w:t xml:space="preserve"> wykonanie </w:t>
      </w:r>
      <w:r w:rsidR="0076683E" w:rsidRPr="0041180B">
        <w:rPr>
          <w:rStyle w:val="Hipercze"/>
          <w:rFonts w:eastAsia="Times New Roman" w:cstheme="minorHAnsi"/>
          <w:color w:val="auto"/>
          <w:u w:val="none"/>
          <w:lang w:eastAsia="pl-PL"/>
        </w:rPr>
        <w:t xml:space="preserve">zadania. </w:t>
      </w:r>
      <w:r w:rsidR="009A66C3" w:rsidRPr="0041180B">
        <w:rPr>
          <w:rStyle w:val="Hipercze"/>
          <w:rFonts w:eastAsia="Times New Roman" w:cstheme="minorHAnsi"/>
          <w:color w:val="auto"/>
          <w:u w:val="none"/>
          <w:lang w:eastAsia="pl-PL"/>
        </w:rPr>
        <w:t xml:space="preserve">Zamawiający ma prawo zgłosić się </w:t>
      </w:r>
      <w:r w:rsidR="00222DCC" w:rsidRPr="0041180B">
        <w:rPr>
          <w:rStyle w:val="Hipercze"/>
          <w:rFonts w:eastAsia="Times New Roman" w:cstheme="minorHAnsi"/>
          <w:color w:val="auto"/>
          <w:u w:val="none"/>
          <w:lang w:eastAsia="pl-PL"/>
        </w:rPr>
        <w:br/>
      </w:r>
      <w:r w:rsidR="009A66C3" w:rsidRPr="0041180B">
        <w:rPr>
          <w:rStyle w:val="Hipercze"/>
          <w:rFonts w:eastAsia="Times New Roman" w:cstheme="minorHAnsi"/>
          <w:color w:val="auto"/>
          <w:u w:val="none"/>
          <w:lang w:eastAsia="pl-PL"/>
        </w:rPr>
        <w:t xml:space="preserve">bezpośrednio do zakładu ubezpieczeń, z którym umowę ubezpieczenia podpisał Wykonawca </w:t>
      </w:r>
      <w:r w:rsidR="00222DCC" w:rsidRPr="0041180B">
        <w:rPr>
          <w:rStyle w:val="Hipercze"/>
          <w:rFonts w:eastAsia="Times New Roman" w:cstheme="minorHAnsi"/>
          <w:color w:val="auto"/>
          <w:u w:val="none"/>
          <w:lang w:eastAsia="pl-PL"/>
        </w:rPr>
        <w:br/>
      </w:r>
      <w:r w:rsidR="009A66C3" w:rsidRPr="0041180B">
        <w:rPr>
          <w:rStyle w:val="Hipercze"/>
          <w:rFonts w:eastAsia="Times New Roman" w:cstheme="minorHAnsi"/>
          <w:color w:val="auto"/>
          <w:u w:val="none"/>
          <w:lang w:eastAsia="pl-PL"/>
        </w:rPr>
        <w:t>i nie musi zgłaszać się bezpośrednio do podwykonawcy.</w:t>
      </w:r>
    </w:p>
    <w:p w14:paraId="7341C588" w14:textId="77777777" w:rsidR="00451FCC" w:rsidRPr="001C5674" w:rsidRDefault="00451FCC" w:rsidP="00E8134D">
      <w:pPr>
        <w:pStyle w:val="Akapitzlist"/>
        <w:wordWrap w:val="0"/>
        <w:spacing w:after="136"/>
        <w:ind w:left="0" w:hanging="426"/>
        <w:jc w:val="both"/>
        <w:rPr>
          <w:rStyle w:val="Hipercze"/>
          <w:rFonts w:asciiTheme="minorHAnsi" w:eastAsia="Times New Roman" w:hAnsiTheme="minorHAnsi" w:cstheme="minorHAnsi"/>
          <w:lang w:eastAsia="pl-PL"/>
        </w:rPr>
      </w:pPr>
    </w:p>
    <w:p w14:paraId="3D43F289" w14:textId="77777777" w:rsidR="001354EC" w:rsidRDefault="009B6CDC" w:rsidP="00E8134D">
      <w:pPr>
        <w:pStyle w:val="Akapitzlist"/>
        <w:numPr>
          <w:ilvl w:val="0"/>
          <w:numId w:val="34"/>
        </w:numPr>
        <w:spacing w:line="240" w:lineRule="auto"/>
        <w:ind w:left="426" w:hanging="426"/>
        <w:jc w:val="both"/>
        <w:rPr>
          <w:b/>
        </w:rPr>
      </w:pPr>
      <w:r w:rsidRPr="00144D0D">
        <w:rPr>
          <w:b/>
        </w:rPr>
        <w:t xml:space="preserve">OPIS </w:t>
      </w:r>
      <w:r w:rsidR="001354EC" w:rsidRPr="00144D0D">
        <w:rPr>
          <w:b/>
        </w:rPr>
        <w:t>PRZEDMIOT</w:t>
      </w:r>
      <w:r w:rsidRPr="00144D0D">
        <w:rPr>
          <w:b/>
        </w:rPr>
        <w:t>U</w:t>
      </w:r>
      <w:r w:rsidR="001354EC" w:rsidRPr="00144D0D">
        <w:rPr>
          <w:b/>
        </w:rPr>
        <w:t xml:space="preserve"> ZAMÓWIENIA</w:t>
      </w:r>
    </w:p>
    <w:p w14:paraId="72BC3C9F" w14:textId="77777777" w:rsidR="00E8134D" w:rsidRPr="00144D0D" w:rsidRDefault="00E8134D" w:rsidP="00E8134D">
      <w:pPr>
        <w:pStyle w:val="Akapitzlist"/>
        <w:spacing w:line="240" w:lineRule="auto"/>
        <w:ind w:left="426"/>
        <w:jc w:val="both"/>
        <w:rPr>
          <w:b/>
        </w:rPr>
      </w:pPr>
    </w:p>
    <w:p w14:paraId="1DEE2BD3" w14:textId="298604BB" w:rsidR="0079260A" w:rsidRDefault="00BA26FE" w:rsidP="00271B0C">
      <w:pPr>
        <w:pStyle w:val="Akapitzlist"/>
        <w:numPr>
          <w:ilvl w:val="0"/>
          <w:numId w:val="25"/>
        </w:numPr>
        <w:ind w:left="426"/>
        <w:jc w:val="both"/>
      </w:pPr>
      <w:r w:rsidRPr="00370CBD">
        <w:t xml:space="preserve">Przedmiotem zamówienia </w:t>
      </w:r>
      <w:r w:rsidR="00272723" w:rsidRPr="00D3117C">
        <w:t xml:space="preserve">jest </w:t>
      </w:r>
      <w:r w:rsidR="0079260A" w:rsidRPr="0079260A">
        <w:t xml:space="preserve">realizacja </w:t>
      </w:r>
      <w:r w:rsidR="0041180B">
        <w:t xml:space="preserve">następujących </w:t>
      </w:r>
      <w:r w:rsidR="0079260A" w:rsidRPr="0079260A">
        <w:t>Zadań</w:t>
      </w:r>
      <w:r w:rsidR="0079260A">
        <w:t>:</w:t>
      </w:r>
    </w:p>
    <w:p w14:paraId="3DDF5C60" w14:textId="4BAE36B5" w:rsidR="00272723" w:rsidRPr="00423C55" w:rsidRDefault="0079260A" w:rsidP="00A931A9">
      <w:pPr>
        <w:pStyle w:val="Akapitzlist"/>
        <w:numPr>
          <w:ilvl w:val="0"/>
          <w:numId w:val="48"/>
        </w:numPr>
        <w:jc w:val="both"/>
      </w:pPr>
      <w:r>
        <w:t>Zadanie</w:t>
      </w:r>
      <w:r w:rsidR="00163679">
        <w:t xml:space="preserve"> 1 –</w:t>
      </w:r>
      <w:r w:rsidR="000C239B">
        <w:t xml:space="preserve"> </w:t>
      </w:r>
      <w:r w:rsidR="00A931A9">
        <w:t>T</w:t>
      </w:r>
      <w:r w:rsidR="0041180B" w:rsidRPr="0041180B">
        <w:t xml:space="preserve">ermomodernizacja budynku, w tym </w:t>
      </w:r>
      <w:r w:rsidR="0041180B">
        <w:t>wymiana okien i drzwi</w:t>
      </w:r>
      <w:r w:rsidR="00353848">
        <w:t xml:space="preserve">, </w:t>
      </w:r>
      <w:r w:rsidR="007F3793">
        <w:t>docieplenie</w:t>
      </w:r>
      <w:r w:rsidR="00A931A9">
        <w:t xml:space="preserve">, </w:t>
      </w:r>
      <w:r w:rsidR="00FC24E7">
        <w:t xml:space="preserve">wykonanie komina dymowego </w:t>
      </w:r>
      <w:r w:rsidR="00A931A9">
        <w:t>do projektowanego kotła c.o.</w:t>
      </w:r>
      <w:r w:rsidR="00695FA2">
        <w:t xml:space="preserve"> </w:t>
      </w:r>
      <w:r w:rsidR="00A931A9">
        <w:t>Szczegółowy opis zamówienia</w:t>
      </w:r>
      <w:r w:rsidR="00833EB2">
        <w:t xml:space="preserve"> zawiera</w:t>
      </w:r>
      <w:r w:rsidR="00A931A9">
        <w:t xml:space="preserve"> </w:t>
      </w:r>
      <w:r w:rsidR="00272723" w:rsidRPr="00D3117C">
        <w:t xml:space="preserve">załącznik </w:t>
      </w:r>
      <w:r w:rsidR="00272723" w:rsidRPr="00423C55">
        <w:t xml:space="preserve">nr 1a </w:t>
      </w:r>
      <w:r w:rsidR="00D07721">
        <w:t>oraz Projekt techniczny stanowiący załącznik nr 1</w:t>
      </w:r>
      <w:r w:rsidR="00D07721" w:rsidRPr="00D07721">
        <w:t xml:space="preserve"> </w:t>
      </w:r>
      <w:r w:rsidR="00D07721" w:rsidRPr="00423C55">
        <w:t>do niniejszego postępowania</w:t>
      </w:r>
      <w:r w:rsidR="0041174D" w:rsidRPr="00423C55">
        <w:t>.</w:t>
      </w:r>
    </w:p>
    <w:p w14:paraId="6F3C0BC8" w14:textId="77777777" w:rsidR="00D07721" w:rsidRPr="00423C55" w:rsidRDefault="00695FA2" w:rsidP="00D07721">
      <w:pPr>
        <w:pStyle w:val="Akapitzlist"/>
        <w:numPr>
          <w:ilvl w:val="0"/>
          <w:numId w:val="48"/>
        </w:numPr>
        <w:jc w:val="both"/>
      </w:pPr>
      <w:r w:rsidRPr="00423C55">
        <w:t>Zadanie 2 –</w:t>
      </w:r>
      <w:r w:rsidR="000C239B" w:rsidRPr="00423C55">
        <w:t xml:space="preserve"> </w:t>
      </w:r>
      <w:r w:rsidR="00A931A9">
        <w:t>Modernizacja</w:t>
      </w:r>
      <w:r w:rsidR="00833EB2">
        <w:t xml:space="preserve"> </w:t>
      </w:r>
      <w:r w:rsidR="00833EB2" w:rsidRPr="00833EB2">
        <w:t xml:space="preserve">instalacji c.o. i </w:t>
      </w:r>
      <w:proofErr w:type="spellStart"/>
      <w:r w:rsidR="00833EB2" w:rsidRPr="00833EB2">
        <w:t>c.w.u</w:t>
      </w:r>
      <w:proofErr w:type="spellEnd"/>
      <w:r w:rsidR="00833EB2">
        <w:t xml:space="preserve"> w kotłowni wraz z dostawą i montażem kotła na </w:t>
      </w:r>
      <w:proofErr w:type="spellStart"/>
      <w:r w:rsidR="00833EB2">
        <w:t>pellet</w:t>
      </w:r>
      <w:proofErr w:type="spellEnd"/>
      <w:r w:rsidR="00833EB2">
        <w:t xml:space="preserve"> o mocy 75 kW z zasobnikiem i pompy ciepła.</w:t>
      </w:r>
      <w:r w:rsidR="00B7674B" w:rsidRPr="00423C55">
        <w:t xml:space="preserve"> </w:t>
      </w:r>
      <w:r w:rsidR="00833EB2">
        <w:t>Szczegółowy opis zamówienia</w:t>
      </w:r>
      <w:r w:rsidR="00532598">
        <w:t xml:space="preserve"> </w:t>
      </w:r>
      <w:r w:rsidR="00833EB2">
        <w:t xml:space="preserve">zawiera </w:t>
      </w:r>
      <w:r w:rsidR="00532598">
        <w:t>załącznik</w:t>
      </w:r>
      <w:r w:rsidR="00B7674B" w:rsidRPr="00423C55">
        <w:t xml:space="preserve"> nr 1b </w:t>
      </w:r>
      <w:r w:rsidR="00D07721">
        <w:t>oraz Projekt techniczny stanowiący załącznik nr 1</w:t>
      </w:r>
      <w:r w:rsidR="00D07721" w:rsidRPr="00D07721">
        <w:t xml:space="preserve"> </w:t>
      </w:r>
      <w:r w:rsidR="00D07721" w:rsidRPr="00423C55">
        <w:t>do niniejszego postępowania.</w:t>
      </w:r>
    </w:p>
    <w:p w14:paraId="354F8040" w14:textId="77777777" w:rsidR="00D07721" w:rsidRPr="00423C55" w:rsidRDefault="0041174D" w:rsidP="00D07721">
      <w:pPr>
        <w:pStyle w:val="Akapitzlist"/>
        <w:numPr>
          <w:ilvl w:val="0"/>
          <w:numId w:val="48"/>
        </w:numPr>
        <w:jc w:val="both"/>
      </w:pPr>
      <w:r w:rsidRPr="0041174D">
        <w:t xml:space="preserve">Zadanie </w:t>
      </w:r>
      <w:r>
        <w:t>3</w:t>
      </w:r>
      <w:r w:rsidRPr="0041174D">
        <w:t xml:space="preserve"> –</w:t>
      </w:r>
      <w:r w:rsidR="000C239B">
        <w:t xml:space="preserve"> </w:t>
      </w:r>
      <w:r w:rsidR="00833EB2">
        <w:t xml:space="preserve">Instalacja </w:t>
      </w:r>
      <w:r w:rsidR="00ED0DD6">
        <w:t xml:space="preserve">fotowoltaiczna o mocy 5,4 kW oraz modernizacja oświetlenia. Szczegółowy opis zamówienia </w:t>
      </w:r>
      <w:r w:rsidR="00813947">
        <w:t>zawiera załącznik</w:t>
      </w:r>
      <w:r w:rsidR="00ED0DD6">
        <w:t xml:space="preserve"> </w:t>
      </w:r>
      <w:r w:rsidRPr="0041174D">
        <w:t xml:space="preserve">nr </w:t>
      </w:r>
      <w:r w:rsidR="00423C55">
        <w:t>1c</w:t>
      </w:r>
      <w:r w:rsidRPr="0041174D">
        <w:t xml:space="preserve"> </w:t>
      </w:r>
      <w:r w:rsidR="00D07721">
        <w:t>oraz Projekt techniczny stanowiący załącznik nr 1</w:t>
      </w:r>
      <w:r w:rsidR="00D07721" w:rsidRPr="00D07721">
        <w:t xml:space="preserve"> </w:t>
      </w:r>
      <w:r w:rsidR="00D07721" w:rsidRPr="00423C55">
        <w:t>do niniejszego postępowania.</w:t>
      </w:r>
    </w:p>
    <w:p w14:paraId="05BA5346" w14:textId="7E845220" w:rsidR="00ED0DD6" w:rsidRDefault="00ED0DD6" w:rsidP="00ED0DD6">
      <w:pPr>
        <w:pStyle w:val="Akapitzlist"/>
        <w:numPr>
          <w:ilvl w:val="0"/>
          <w:numId w:val="43"/>
        </w:numPr>
        <w:jc w:val="both"/>
      </w:pPr>
      <w:r>
        <w:t>Przedmiot zamówienia sklasyfikowano według wspólnego słownika zamówień CPV:</w:t>
      </w:r>
    </w:p>
    <w:p w14:paraId="5B6090E4" w14:textId="77777777" w:rsidR="00E978C5" w:rsidRDefault="00E978C5" w:rsidP="00E978C5">
      <w:pPr>
        <w:pStyle w:val="Akapitzlist"/>
        <w:ind w:left="502"/>
        <w:jc w:val="both"/>
      </w:pPr>
      <w:r>
        <w:t>45000000-7 Roboty budowlane</w:t>
      </w:r>
    </w:p>
    <w:p w14:paraId="6F38F2B0" w14:textId="77777777" w:rsidR="00E978C5" w:rsidRDefault="00E978C5" w:rsidP="00E978C5">
      <w:pPr>
        <w:pStyle w:val="Akapitzlist"/>
        <w:ind w:left="502"/>
        <w:jc w:val="both"/>
      </w:pPr>
      <w:r>
        <w:t>45200000-9 Roboty budowlane w zakresie wznoszenia kompletnych obiektów budowlanych lub ich części oraz roboty w zakresie inżynierii lądowej i wodnej</w:t>
      </w:r>
    </w:p>
    <w:p w14:paraId="399BFFE2" w14:textId="77777777" w:rsidR="00E978C5" w:rsidRDefault="00E978C5" w:rsidP="00E978C5">
      <w:pPr>
        <w:pStyle w:val="Akapitzlist"/>
        <w:ind w:left="502"/>
        <w:jc w:val="both"/>
      </w:pPr>
      <w:r>
        <w:t>45210000-2 Roboty budowlane w zakresie budynków</w:t>
      </w:r>
    </w:p>
    <w:p w14:paraId="0FD87AD5" w14:textId="77777777" w:rsidR="00E978C5" w:rsidRDefault="00E978C5" w:rsidP="00E978C5">
      <w:pPr>
        <w:pStyle w:val="Akapitzlist"/>
        <w:ind w:left="502"/>
        <w:jc w:val="both"/>
      </w:pPr>
      <w:r>
        <w:t>45321000-3 Izolacja cieplna</w:t>
      </w:r>
    </w:p>
    <w:p w14:paraId="645C4228" w14:textId="77777777" w:rsidR="00E978C5" w:rsidRDefault="00E978C5" w:rsidP="00E978C5">
      <w:pPr>
        <w:pStyle w:val="Akapitzlist"/>
        <w:ind w:left="502"/>
        <w:jc w:val="both"/>
      </w:pPr>
      <w:r>
        <w:t>45324000-4 Roboty w zakresie okładziny tynkowej</w:t>
      </w:r>
    </w:p>
    <w:p w14:paraId="68D92262" w14:textId="77777777" w:rsidR="00E978C5" w:rsidRDefault="00E978C5" w:rsidP="00E978C5">
      <w:pPr>
        <w:pStyle w:val="Akapitzlist"/>
        <w:ind w:left="502"/>
        <w:jc w:val="both"/>
      </w:pPr>
      <w:r>
        <w:t>45421130-4 Instalowanie drzwi i okien</w:t>
      </w:r>
    </w:p>
    <w:p w14:paraId="0AC4E3CF" w14:textId="77777777" w:rsidR="00E978C5" w:rsidRDefault="00E978C5" w:rsidP="00E978C5">
      <w:pPr>
        <w:pStyle w:val="Akapitzlist"/>
        <w:ind w:left="502"/>
        <w:jc w:val="both"/>
      </w:pPr>
      <w:r>
        <w:t>45421132-8 Instalowanie okien</w:t>
      </w:r>
    </w:p>
    <w:p w14:paraId="02C8BAD6" w14:textId="77777777" w:rsidR="00E978C5" w:rsidRDefault="00E978C5" w:rsidP="00E978C5">
      <w:pPr>
        <w:pStyle w:val="Akapitzlist"/>
        <w:ind w:left="502"/>
        <w:jc w:val="both"/>
      </w:pPr>
      <w:r>
        <w:t>45443000-4 Roboty elewacyjne</w:t>
      </w:r>
    </w:p>
    <w:p w14:paraId="082A4407" w14:textId="77777777" w:rsidR="00E978C5" w:rsidRPr="00E978C5" w:rsidRDefault="00E978C5" w:rsidP="00E978C5">
      <w:pPr>
        <w:pStyle w:val="Akapitzlist"/>
        <w:ind w:left="502"/>
        <w:jc w:val="both"/>
        <w:rPr>
          <w:bCs/>
        </w:rPr>
      </w:pPr>
      <w:r w:rsidRPr="00E978C5">
        <w:rPr>
          <w:bCs/>
        </w:rPr>
        <w:t>42511110-5 Pompy grzewcze</w:t>
      </w:r>
    </w:p>
    <w:p w14:paraId="54EC7E99" w14:textId="77777777" w:rsidR="00E978C5" w:rsidRPr="00E978C5" w:rsidRDefault="00E978C5" w:rsidP="00E978C5">
      <w:pPr>
        <w:pStyle w:val="Akapitzlist"/>
        <w:ind w:left="502"/>
        <w:jc w:val="both"/>
        <w:rPr>
          <w:bCs/>
        </w:rPr>
      </w:pPr>
      <w:r w:rsidRPr="00E978C5">
        <w:rPr>
          <w:bCs/>
        </w:rPr>
        <w:t>44620000-2 Grzejniki centralnego ogrzewania i kotły grzewcze, i ich części</w:t>
      </w:r>
    </w:p>
    <w:p w14:paraId="0F35DB97" w14:textId="77777777" w:rsidR="00E978C5" w:rsidRPr="00E978C5" w:rsidRDefault="00E978C5" w:rsidP="00E978C5">
      <w:pPr>
        <w:pStyle w:val="Akapitzlist"/>
        <w:ind w:left="502"/>
        <w:jc w:val="both"/>
        <w:rPr>
          <w:bCs/>
        </w:rPr>
      </w:pPr>
      <w:r w:rsidRPr="00E978C5">
        <w:rPr>
          <w:bCs/>
        </w:rPr>
        <w:t>44621220-7 Kotły grzewcze centralnego ogrzewania</w:t>
      </w:r>
    </w:p>
    <w:p w14:paraId="50954C13" w14:textId="77777777" w:rsidR="00E978C5" w:rsidRPr="00E978C5" w:rsidRDefault="00E978C5" w:rsidP="00E978C5">
      <w:pPr>
        <w:pStyle w:val="Akapitzlist"/>
        <w:ind w:left="502"/>
        <w:jc w:val="both"/>
        <w:rPr>
          <w:bCs/>
        </w:rPr>
      </w:pPr>
      <w:r w:rsidRPr="00E978C5">
        <w:rPr>
          <w:bCs/>
        </w:rPr>
        <w:t>45331000-6 Instalowanie urządzeń grzewczych, wentylacyjnych i klimatyzacyjnych</w:t>
      </w:r>
    </w:p>
    <w:p w14:paraId="27EC29FA" w14:textId="77777777" w:rsidR="00E978C5" w:rsidRDefault="00E978C5" w:rsidP="00E978C5">
      <w:pPr>
        <w:pStyle w:val="Akapitzlist"/>
        <w:ind w:left="502"/>
        <w:jc w:val="both"/>
        <w:rPr>
          <w:bCs/>
        </w:rPr>
      </w:pPr>
      <w:r w:rsidRPr="00E978C5">
        <w:rPr>
          <w:bCs/>
        </w:rPr>
        <w:t>45331100-7 Instalowanie centralnego ogrzewania</w:t>
      </w:r>
    </w:p>
    <w:p w14:paraId="18E62AA2" w14:textId="77777777" w:rsidR="00E978C5" w:rsidRPr="00E978C5" w:rsidRDefault="00E978C5" w:rsidP="00E978C5">
      <w:pPr>
        <w:pStyle w:val="Akapitzlist"/>
        <w:ind w:left="502"/>
        <w:jc w:val="both"/>
        <w:rPr>
          <w:bCs/>
        </w:rPr>
      </w:pPr>
      <w:r w:rsidRPr="00E978C5">
        <w:rPr>
          <w:bCs/>
        </w:rPr>
        <w:t>09331200-0 Słoneczne moduły fotoelektryczne</w:t>
      </w:r>
    </w:p>
    <w:p w14:paraId="44CA6F46" w14:textId="77777777" w:rsidR="00E978C5" w:rsidRPr="00E978C5" w:rsidRDefault="00E978C5" w:rsidP="00E978C5">
      <w:pPr>
        <w:pStyle w:val="Akapitzlist"/>
        <w:ind w:left="502"/>
        <w:jc w:val="both"/>
        <w:rPr>
          <w:bCs/>
        </w:rPr>
      </w:pPr>
      <w:r w:rsidRPr="00E978C5">
        <w:rPr>
          <w:bCs/>
        </w:rPr>
        <w:t>09332000-5 Instalacje słoneczne</w:t>
      </w:r>
    </w:p>
    <w:p w14:paraId="30D5F0F2" w14:textId="77777777" w:rsidR="00E978C5" w:rsidRPr="00E978C5" w:rsidRDefault="00E978C5" w:rsidP="00E978C5">
      <w:pPr>
        <w:pStyle w:val="Akapitzlist"/>
        <w:ind w:left="502"/>
        <w:jc w:val="both"/>
        <w:rPr>
          <w:bCs/>
        </w:rPr>
      </w:pPr>
      <w:r w:rsidRPr="00E978C5">
        <w:rPr>
          <w:bCs/>
        </w:rPr>
        <w:t>31524000-5 Oprawy oświetleniowe sufitowe lub ścienne</w:t>
      </w:r>
    </w:p>
    <w:p w14:paraId="214D6D38" w14:textId="77777777" w:rsidR="00E978C5" w:rsidRPr="00E978C5" w:rsidRDefault="00E978C5" w:rsidP="00E978C5">
      <w:pPr>
        <w:pStyle w:val="Akapitzlist"/>
        <w:ind w:left="502"/>
        <w:jc w:val="both"/>
        <w:rPr>
          <w:bCs/>
        </w:rPr>
      </w:pPr>
      <w:r w:rsidRPr="00E978C5">
        <w:rPr>
          <w:bCs/>
        </w:rPr>
        <w:t>45261215-4 Pokrywanie dachów panelami ogniw słonecznych</w:t>
      </w:r>
    </w:p>
    <w:p w14:paraId="3AFD6A18" w14:textId="35BCB760" w:rsidR="00ED0DD6" w:rsidRDefault="00E978C5" w:rsidP="00E978C5">
      <w:pPr>
        <w:pStyle w:val="Akapitzlist"/>
        <w:ind w:left="502"/>
        <w:jc w:val="both"/>
        <w:rPr>
          <w:bCs/>
        </w:rPr>
      </w:pPr>
      <w:r w:rsidRPr="00E978C5">
        <w:rPr>
          <w:bCs/>
        </w:rPr>
        <w:t>45315100-9 Instalacyjne roboty elektrotechniczne</w:t>
      </w:r>
      <w:r w:rsidR="00ED0DD6" w:rsidRPr="00610698">
        <w:rPr>
          <w:bCs/>
        </w:rPr>
        <w:t xml:space="preserve"> </w:t>
      </w:r>
    </w:p>
    <w:p w14:paraId="6FDAA94E" w14:textId="77777777" w:rsidR="00ED0DD6" w:rsidRPr="00ED0DD6" w:rsidRDefault="00ED0DD6" w:rsidP="00271B0C">
      <w:pPr>
        <w:pStyle w:val="Akapitzlist"/>
        <w:numPr>
          <w:ilvl w:val="0"/>
          <w:numId w:val="43"/>
        </w:numPr>
        <w:ind w:left="426"/>
        <w:jc w:val="both"/>
      </w:pPr>
      <w:r w:rsidRPr="00610698">
        <w:rPr>
          <w:bCs/>
        </w:rPr>
        <w:t>Wykonawca może złożyć ofertę na realizację dowolnej ilości Zadań</w:t>
      </w:r>
      <w:r>
        <w:rPr>
          <w:bCs/>
        </w:rPr>
        <w:t>. O</w:t>
      </w:r>
      <w:r w:rsidRPr="00E8134D">
        <w:rPr>
          <w:bCs/>
        </w:rPr>
        <w:t>fert</w:t>
      </w:r>
      <w:r>
        <w:rPr>
          <w:bCs/>
        </w:rPr>
        <w:t>a</w:t>
      </w:r>
      <w:r w:rsidRPr="00E8134D">
        <w:rPr>
          <w:bCs/>
        </w:rPr>
        <w:t xml:space="preserve"> </w:t>
      </w:r>
      <w:r>
        <w:rPr>
          <w:bCs/>
        </w:rPr>
        <w:t>dotyczy wykonania peł</w:t>
      </w:r>
      <w:r w:rsidRPr="00E8134D">
        <w:rPr>
          <w:bCs/>
        </w:rPr>
        <w:t>n</w:t>
      </w:r>
      <w:r>
        <w:rPr>
          <w:bCs/>
        </w:rPr>
        <w:t>ego</w:t>
      </w:r>
      <w:r w:rsidRPr="00E8134D">
        <w:rPr>
          <w:bCs/>
        </w:rPr>
        <w:t xml:space="preserve"> zakres</w:t>
      </w:r>
      <w:r>
        <w:rPr>
          <w:bCs/>
        </w:rPr>
        <w:t>u przewidzianego w danym Zadaniu.</w:t>
      </w:r>
    </w:p>
    <w:p w14:paraId="50E51EF2" w14:textId="329DFA0A" w:rsidR="00E8134D" w:rsidRPr="000261AD" w:rsidRDefault="00144D0D" w:rsidP="00271B0C">
      <w:pPr>
        <w:pStyle w:val="Akapitzlist"/>
        <w:numPr>
          <w:ilvl w:val="0"/>
          <w:numId w:val="43"/>
        </w:numPr>
        <w:ind w:left="426"/>
        <w:jc w:val="both"/>
      </w:pPr>
      <w:r w:rsidRPr="00144D0D">
        <w:t xml:space="preserve">Zamawiający zastrzega, że Wykonawca ponosi wszystkie koszty związane z </w:t>
      </w:r>
      <w:r w:rsidR="007C3482">
        <w:t xml:space="preserve">realizacją przedmiotu </w:t>
      </w:r>
      <w:r w:rsidR="007C3482" w:rsidRPr="000261AD">
        <w:t>zamówienia</w:t>
      </w:r>
      <w:r w:rsidRPr="000261AD">
        <w:t>, dostaw</w:t>
      </w:r>
      <w:r w:rsidR="007C3482" w:rsidRPr="000261AD">
        <w:t>ami</w:t>
      </w:r>
      <w:r w:rsidRPr="000261AD">
        <w:t xml:space="preserve"> i ewentualnym montażem</w:t>
      </w:r>
      <w:r w:rsidR="007C3482" w:rsidRPr="000261AD">
        <w:t>,</w:t>
      </w:r>
      <w:r w:rsidR="00E8134D" w:rsidRPr="000261AD">
        <w:t xml:space="preserve"> </w:t>
      </w:r>
      <w:r w:rsidR="007C3482" w:rsidRPr="000261AD">
        <w:t xml:space="preserve">kosztami </w:t>
      </w:r>
      <w:r w:rsidRPr="000261AD">
        <w:t>transportu i ubezpieczeni</w:t>
      </w:r>
      <w:r w:rsidR="007C3482" w:rsidRPr="000261AD">
        <w:t>em.</w:t>
      </w:r>
      <w:r w:rsidR="00E8134D" w:rsidRPr="000261AD">
        <w:t xml:space="preserve"> </w:t>
      </w:r>
    </w:p>
    <w:p w14:paraId="6707930B" w14:textId="77777777" w:rsidR="00F213AB" w:rsidRDefault="00144D0D" w:rsidP="00F213AB">
      <w:pPr>
        <w:pStyle w:val="Akapitzlist"/>
        <w:numPr>
          <w:ilvl w:val="0"/>
          <w:numId w:val="43"/>
        </w:numPr>
        <w:ind w:left="426"/>
        <w:jc w:val="both"/>
      </w:pPr>
      <w:r w:rsidRPr="000261AD">
        <w:t xml:space="preserve">Zamawiający wymaga aby Wykonawca bez dodatkowego wynagrodzenia przeprowadził </w:t>
      </w:r>
      <w:r w:rsidR="005310FE" w:rsidRPr="000261AD">
        <w:t xml:space="preserve">wizję lokalną i sprawdził stan techniczny budynku </w:t>
      </w:r>
      <w:r w:rsidR="001C1652" w:rsidRPr="000261AD">
        <w:t xml:space="preserve">oraz zapoznał się z zakresem prac </w:t>
      </w:r>
      <w:r w:rsidR="005310FE" w:rsidRPr="000261AD">
        <w:t xml:space="preserve">przed złożeniem </w:t>
      </w:r>
      <w:r w:rsidR="005310FE" w:rsidRPr="000261AD">
        <w:lastRenderedPageBreak/>
        <w:t>oferty.</w:t>
      </w:r>
      <w:r w:rsidRPr="000261AD">
        <w:t xml:space="preserve"> </w:t>
      </w:r>
      <w:r w:rsidR="001C1652" w:rsidRPr="000261AD">
        <w:t>Wykonawca zrzeka się wszelkich zarzutów i roszczeń opartych o nieznajomość stanu faktycznego mających wpływ na zakres realizowanego zamówienia.</w:t>
      </w:r>
    </w:p>
    <w:p w14:paraId="66054593" w14:textId="77777777" w:rsidR="00F213AB" w:rsidRDefault="00F46F55" w:rsidP="00F213AB">
      <w:pPr>
        <w:pStyle w:val="Akapitzlist"/>
        <w:numPr>
          <w:ilvl w:val="0"/>
          <w:numId w:val="43"/>
        </w:numPr>
        <w:ind w:left="426"/>
        <w:jc w:val="both"/>
      </w:pPr>
      <w:r w:rsidRPr="00492FA3">
        <w:t xml:space="preserve">Zamawiający </w:t>
      </w:r>
      <w:r>
        <w:t>wymaga, aby prace remontowo-adaptacyjne p</w:t>
      </w:r>
      <w:r w:rsidR="00610698">
        <w:t xml:space="preserve">rowadzone przez Wykonawcę </w:t>
      </w:r>
      <w:r w:rsidR="00610698">
        <w:br/>
        <w:t>przebi</w:t>
      </w:r>
      <w:r>
        <w:t xml:space="preserve">egały w sposób </w:t>
      </w:r>
      <w:r w:rsidR="00271B0C">
        <w:t>niewpływający</w:t>
      </w:r>
      <w:r>
        <w:t xml:space="preserve"> na prawidłowe funkcjonowanie </w:t>
      </w:r>
      <w:r w:rsidR="00173F5E">
        <w:t xml:space="preserve">Ośrodka </w:t>
      </w:r>
      <w:r w:rsidR="00173F5E">
        <w:br/>
      </w:r>
      <w:r>
        <w:t>znajdując</w:t>
      </w:r>
      <w:r w:rsidR="00173F5E">
        <w:t xml:space="preserve">ego się </w:t>
      </w:r>
      <w:r>
        <w:t>w budynk</w:t>
      </w:r>
      <w:r w:rsidR="00173F5E">
        <w:t>u</w:t>
      </w:r>
      <w:r w:rsidR="00610698">
        <w:t xml:space="preserve">. </w:t>
      </w:r>
      <w:r w:rsidR="00A821C2" w:rsidRPr="00A821C2">
        <w:t xml:space="preserve">Wykonawca zobowiązany jest do uzgodnień w tym zakresie </w:t>
      </w:r>
      <w:r w:rsidR="00610698">
        <w:br/>
      </w:r>
      <w:r w:rsidR="00A821C2" w:rsidRPr="00A821C2">
        <w:t xml:space="preserve">z Kierownikiem </w:t>
      </w:r>
      <w:r w:rsidR="00610698">
        <w:t>Ośrod</w:t>
      </w:r>
      <w:r w:rsidR="00173F5E">
        <w:t>ka.</w:t>
      </w:r>
    </w:p>
    <w:p w14:paraId="3CCC8512" w14:textId="77777777" w:rsidR="00F213AB" w:rsidRDefault="00D05DAC" w:rsidP="00F213AB">
      <w:pPr>
        <w:pStyle w:val="Akapitzlist"/>
        <w:numPr>
          <w:ilvl w:val="0"/>
          <w:numId w:val="43"/>
        </w:numPr>
        <w:ind w:left="426"/>
        <w:jc w:val="both"/>
      </w:pPr>
      <w:r w:rsidRPr="00D05DAC">
        <w:t xml:space="preserve">Zamawiający wymaga, aby Wykonawca na każde żądanie przedstawił kompletną dokumentację </w:t>
      </w:r>
      <w:r w:rsidR="00ED0DD6">
        <w:br/>
      </w:r>
      <w:r w:rsidRPr="00D05DAC">
        <w:t>tec</w:t>
      </w:r>
      <w:r w:rsidR="00ED0DD6">
        <w:t>hniczną przedmiotu zamówienia,</w:t>
      </w:r>
      <w:r w:rsidRPr="00D05DAC">
        <w:t xml:space="preserve"> wszelkie niezbędne atesty,</w:t>
      </w:r>
      <w:r w:rsidR="00ED0DD6">
        <w:t xml:space="preserve"> </w:t>
      </w:r>
      <w:r w:rsidRPr="00D05DAC">
        <w:t>certyfikaty, autoryzacj</w:t>
      </w:r>
      <w:r w:rsidR="00ED0DD6">
        <w:t>e</w:t>
      </w:r>
      <w:r w:rsidRPr="00D05DAC">
        <w:t xml:space="preserve"> </w:t>
      </w:r>
      <w:r w:rsidR="00ED0DD6">
        <w:t xml:space="preserve">i inne </w:t>
      </w:r>
      <w:r w:rsidR="00ED0DD6">
        <w:br/>
      </w:r>
      <w:r w:rsidRPr="00D05DAC">
        <w:t>potwierdzając</w:t>
      </w:r>
      <w:r w:rsidR="00ED0DD6">
        <w:t xml:space="preserve">e </w:t>
      </w:r>
      <w:r w:rsidRPr="00D05DAC">
        <w:t>dopuszcz</w:t>
      </w:r>
      <w:r w:rsidR="00ED0DD6">
        <w:t>e</w:t>
      </w:r>
      <w:r w:rsidRPr="00D05DAC">
        <w:t>n</w:t>
      </w:r>
      <w:r w:rsidR="00ED0DD6">
        <w:t>ie</w:t>
      </w:r>
      <w:r w:rsidRPr="00D05DAC">
        <w:t xml:space="preserve"> do obrotu i używania</w:t>
      </w:r>
      <w:r w:rsidR="00ED0DD6">
        <w:t>.</w:t>
      </w:r>
      <w:r w:rsidRPr="00D05DAC">
        <w:t xml:space="preserve"> </w:t>
      </w:r>
    </w:p>
    <w:p w14:paraId="2642CBE2" w14:textId="0D19DAC2" w:rsidR="00DE3750" w:rsidRDefault="009A66C3" w:rsidP="00F213AB">
      <w:pPr>
        <w:pStyle w:val="Akapitzlist"/>
        <w:numPr>
          <w:ilvl w:val="0"/>
          <w:numId w:val="43"/>
        </w:numPr>
        <w:ind w:left="426"/>
        <w:jc w:val="both"/>
      </w:pPr>
      <w:r>
        <w:t xml:space="preserve">Zamawiający wymaga, aby Wykonawca posiadał </w:t>
      </w:r>
      <w:r w:rsidRPr="009A66C3">
        <w:t>polis</w:t>
      </w:r>
      <w:r>
        <w:t>ę</w:t>
      </w:r>
      <w:r w:rsidRPr="009A66C3">
        <w:t xml:space="preserve"> ubezpieczenia OC obejmuj</w:t>
      </w:r>
      <w:r>
        <w:t>ącą</w:t>
      </w:r>
      <w:r w:rsidRPr="009A66C3">
        <w:t xml:space="preserve"> wszystkie ryzyka budowy, to jest związane z obiektami, pracami, sprzętem i wyposażeniem, zapleczem budowy</w:t>
      </w:r>
      <w:r>
        <w:t xml:space="preserve"> rozszerzoną </w:t>
      </w:r>
      <w:r w:rsidRPr="009A66C3">
        <w:t xml:space="preserve">o szkody spowodowane przez niego </w:t>
      </w:r>
      <w:r>
        <w:t>lub podwykonawcó</w:t>
      </w:r>
      <w:r w:rsidR="00202BBC">
        <w:t xml:space="preserve">w </w:t>
      </w:r>
      <w:r w:rsidRPr="009A66C3">
        <w:t>w toku wykonywania obowiązków wynikających z rękojmi za wady lub gwarancji oraz za szkody, które ujawniły się w okresie gwarancji, niemniej powstały podczas realizacji robót budowlanych</w:t>
      </w:r>
      <w:r w:rsidR="00202BBC">
        <w:t xml:space="preserve"> </w:t>
      </w:r>
      <w:r w:rsidRPr="009A66C3">
        <w:t>oraz szkody spowodowane błędami producenta.</w:t>
      </w:r>
    </w:p>
    <w:p w14:paraId="6B946BD9" w14:textId="77777777" w:rsidR="00DE3750" w:rsidRDefault="00680088" w:rsidP="00DE3750">
      <w:pPr>
        <w:pStyle w:val="Akapitzlist"/>
        <w:numPr>
          <w:ilvl w:val="0"/>
          <w:numId w:val="43"/>
        </w:numPr>
        <w:ind w:left="426"/>
        <w:jc w:val="both"/>
      </w:pPr>
      <w:r w:rsidRPr="00680088">
        <w:t xml:space="preserve">Zamawiający pozostawia sobie prawo do zweryfikowania przedmiotu zamówienia pod kątem </w:t>
      </w:r>
      <w:r w:rsidR="005310FE">
        <w:t>możliwości realizacji i faktycznej wyceny</w:t>
      </w:r>
      <w:r w:rsidRPr="00680088">
        <w:t xml:space="preserve"> złożonych przez Wykonawcę. </w:t>
      </w:r>
    </w:p>
    <w:p w14:paraId="37FA605D" w14:textId="5DF180D6" w:rsidR="00680088" w:rsidRDefault="00680088" w:rsidP="00DE3750">
      <w:pPr>
        <w:pStyle w:val="Akapitzlist"/>
        <w:numPr>
          <w:ilvl w:val="0"/>
          <w:numId w:val="43"/>
        </w:numPr>
        <w:ind w:left="426"/>
        <w:jc w:val="both"/>
      </w:pPr>
      <w:r w:rsidRPr="001F5140">
        <w:t xml:space="preserve">Do zakresu przedmiotu zamówienia należy także udzielenie gwarancji </w:t>
      </w:r>
      <w:r w:rsidR="001A287B">
        <w:t xml:space="preserve">jakości </w:t>
      </w:r>
      <w:r w:rsidRPr="001F5140">
        <w:t xml:space="preserve">i </w:t>
      </w:r>
      <w:r w:rsidR="00FA737E">
        <w:t>realizowanie</w:t>
      </w:r>
      <w:r w:rsidRPr="001F5140">
        <w:t xml:space="preserve"> przez Wykonawcę świadczeń z niej wynikających</w:t>
      </w:r>
      <w:r w:rsidR="001A287B">
        <w:t>.</w:t>
      </w:r>
      <w:r w:rsidRPr="001F5140">
        <w:t xml:space="preserve"> </w:t>
      </w:r>
    </w:p>
    <w:p w14:paraId="732247A0" w14:textId="77777777" w:rsidR="00222DCC" w:rsidRDefault="00222DCC" w:rsidP="00222DCC">
      <w:pPr>
        <w:pStyle w:val="Akapitzlist"/>
        <w:ind w:left="426"/>
        <w:jc w:val="both"/>
      </w:pPr>
    </w:p>
    <w:p w14:paraId="598A380A" w14:textId="77777777" w:rsidR="001F5140" w:rsidRDefault="001F5140" w:rsidP="00DE3750">
      <w:pPr>
        <w:pStyle w:val="Akapitzlist"/>
        <w:numPr>
          <w:ilvl w:val="0"/>
          <w:numId w:val="39"/>
        </w:numPr>
        <w:ind w:left="426"/>
        <w:jc w:val="both"/>
        <w:rPr>
          <w:b/>
        </w:rPr>
      </w:pPr>
      <w:r w:rsidRPr="001F5140">
        <w:rPr>
          <w:b/>
        </w:rPr>
        <w:t>WARUNKI UDZIAŁU W POSTĘPOWANIU ORAZ OPIS SPOSOBU DOKONYWANIA OCENY SPEŁNIENIA TYCH WARUNKÓW</w:t>
      </w:r>
    </w:p>
    <w:p w14:paraId="2694B1A0" w14:textId="1B703EE2" w:rsidR="00093032" w:rsidRPr="00D27576" w:rsidRDefault="00093032" w:rsidP="00D27576">
      <w:pPr>
        <w:pStyle w:val="Akapitzlist"/>
        <w:numPr>
          <w:ilvl w:val="6"/>
          <w:numId w:val="34"/>
        </w:numPr>
        <w:autoSpaceDE w:val="0"/>
        <w:autoSpaceDN w:val="0"/>
        <w:adjustRightInd w:val="0"/>
        <w:spacing w:afterLines="200" w:after="480"/>
        <w:ind w:left="426"/>
        <w:jc w:val="both"/>
        <w:rPr>
          <w:rFonts w:cstheme="minorHAnsi"/>
          <w:color w:val="000000"/>
          <w:szCs w:val="20"/>
        </w:rPr>
      </w:pPr>
      <w:r w:rsidRPr="00D27576">
        <w:rPr>
          <w:rFonts w:cstheme="minorHAnsi"/>
          <w:color w:val="000000"/>
          <w:szCs w:val="20"/>
        </w:rPr>
        <w:t xml:space="preserve">O realizację zamówienia mogą się ubiegać wszystkie podmioty, które spełniają poniższe wymogi: </w:t>
      </w:r>
    </w:p>
    <w:p w14:paraId="316F005F" w14:textId="035776F8" w:rsidR="0076683E" w:rsidRPr="0076683E"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P</w:t>
      </w:r>
      <w:r w:rsidR="0076683E" w:rsidRPr="0076683E">
        <w:rPr>
          <w:rFonts w:cstheme="minorHAnsi"/>
          <w:color w:val="000000"/>
          <w:szCs w:val="20"/>
        </w:rPr>
        <w:t>osiadają uprawnienia do wykonywania określonej działalności lub czynności, jeżeli przepisy prawa nakładają obowiązek posiadania takich uprawnień;</w:t>
      </w:r>
    </w:p>
    <w:p w14:paraId="02016C7A" w14:textId="77777777" w:rsidR="00F24382" w:rsidRDefault="00F24382" w:rsidP="00F24382">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 xml:space="preserve">Posiadają niezbędną wiedzę i doświadczenie oraz dysponują potencjałem technicznym </w:t>
      </w:r>
      <w:r>
        <w:rPr>
          <w:rFonts w:cstheme="minorHAnsi"/>
          <w:color w:val="000000"/>
          <w:szCs w:val="20"/>
        </w:rPr>
        <w:br/>
        <w:t>i osobami zdolnymi do wykonania zamówienia lub przedstawią pisemne zobowiązanie innych podmiotów do udostępnienia potencjału technicznego i osób zdolnych do wykonania zamówienia;</w:t>
      </w:r>
    </w:p>
    <w:p w14:paraId="0BAB2FB5" w14:textId="77777777" w:rsidR="00F24382" w:rsidRDefault="00F24382" w:rsidP="00F24382">
      <w:pPr>
        <w:pStyle w:val="Akapitzlist"/>
        <w:numPr>
          <w:ilvl w:val="0"/>
          <w:numId w:val="38"/>
        </w:numPr>
        <w:autoSpaceDE w:val="0"/>
        <w:autoSpaceDN w:val="0"/>
        <w:adjustRightInd w:val="0"/>
        <w:spacing w:afterLines="200" w:after="480"/>
        <w:jc w:val="both"/>
        <w:rPr>
          <w:rFonts w:cstheme="minorHAnsi"/>
          <w:color w:val="000000"/>
          <w:szCs w:val="20"/>
        </w:rPr>
      </w:pPr>
      <w:r>
        <w:t>P</w:t>
      </w:r>
      <w:r w:rsidRPr="00144D0D">
        <w:t>rzeprowadzi</w:t>
      </w:r>
      <w:r>
        <w:t xml:space="preserve">li wizję lokalną i sprawdzili stan techniczny budynku oraz zapoznali </w:t>
      </w:r>
      <w:r>
        <w:br/>
        <w:t xml:space="preserve">się z zakresem prac remontowo-adaptacyjnych przed złożeniem oferty. Wizję lokalną można przeprowadzić po uprzednim poinformowaniu Zamawiającego o jej terminie w dni robocze </w:t>
      </w:r>
      <w:r>
        <w:br/>
        <w:t>w godzinach między 8:00 a 16:00;</w:t>
      </w:r>
    </w:p>
    <w:p w14:paraId="2992ABE4" w14:textId="6A20B691" w:rsidR="004E42FA" w:rsidRPr="00F24382" w:rsidRDefault="0043072B" w:rsidP="00F24382">
      <w:pPr>
        <w:pStyle w:val="Akapitzlist"/>
        <w:numPr>
          <w:ilvl w:val="0"/>
          <w:numId w:val="38"/>
        </w:numPr>
        <w:autoSpaceDE w:val="0"/>
        <w:autoSpaceDN w:val="0"/>
        <w:adjustRightInd w:val="0"/>
        <w:spacing w:afterLines="200" w:after="480"/>
        <w:jc w:val="both"/>
        <w:rPr>
          <w:rFonts w:cstheme="minorHAnsi"/>
          <w:color w:val="000000"/>
          <w:szCs w:val="20"/>
        </w:rPr>
      </w:pPr>
      <w:r w:rsidRPr="00F24382">
        <w:rPr>
          <w:rFonts w:cstheme="minorHAnsi"/>
          <w:color w:val="000000"/>
          <w:szCs w:val="20"/>
        </w:rPr>
        <w:t>Z</w:t>
      </w:r>
      <w:r w:rsidR="004E42FA" w:rsidRPr="00F24382">
        <w:rPr>
          <w:rFonts w:cstheme="minorHAnsi"/>
          <w:color w:val="000000"/>
          <w:szCs w:val="20"/>
        </w:rPr>
        <w:t xml:space="preserve">najdują się w sytuacji ekonomicznej i finansowej umożliwiającej prawidłowe </w:t>
      </w:r>
      <w:r w:rsidR="00F24382" w:rsidRPr="00F24382">
        <w:rPr>
          <w:rFonts w:cstheme="minorHAnsi"/>
          <w:color w:val="000000"/>
          <w:szCs w:val="20"/>
        </w:rPr>
        <w:t>wykonanie przedmiotu zamówienia i posiadają polisę ubezpieczenia OC obejmującą wszystkie ryzyka budowy, to jest związane z obiektami, pracami, sprzętem i wyposażeniem, zapleczem budowy rozszerzoną o szkody spowodowane przez niego lub podwykonawców w toku wykonywania obowiązków wynikających z rękojmi za wady lub gwarancji oraz za szkody, które ujawniły się w okresie gwarancji, niemniej powstały podczas realizacji robót budowlanych oraz szkody spowodowane błędami producenta.</w:t>
      </w:r>
      <w:r w:rsidR="00F24382">
        <w:rPr>
          <w:rFonts w:cstheme="minorHAnsi"/>
          <w:color w:val="000000"/>
          <w:szCs w:val="20"/>
        </w:rPr>
        <w:t xml:space="preserve"> </w:t>
      </w:r>
    </w:p>
    <w:p w14:paraId="0388A20C" w14:textId="5176D481" w:rsidR="00093032" w:rsidRPr="00C07533" w:rsidRDefault="00A60B96" w:rsidP="00750B2B">
      <w:pPr>
        <w:pStyle w:val="Akapitzlist"/>
        <w:numPr>
          <w:ilvl w:val="0"/>
          <w:numId w:val="38"/>
        </w:numPr>
        <w:autoSpaceDE w:val="0"/>
        <w:autoSpaceDN w:val="0"/>
        <w:adjustRightInd w:val="0"/>
        <w:spacing w:afterLines="200" w:after="480"/>
        <w:jc w:val="both"/>
      </w:pPr>
      <w:r w:rsidRPr="00C07533">
        <w:t>Niespełnienie któregokolwiek z w</w:t>
      </w:r>
      <w:r w:rsidR="00C07533">
        <w:t>arunków</w:t>
      </w:r>
      <w:r w:rsidRPr="00C07533">
        <w:t>, skutkuje odrzuceniem oferty</w:t>
      </w:r>
      <w:r w:rsidR="002D0BD9" w:rsidRPr="00C07533">
        <w:t>.</w:t>
      </w:r>
    </w:p>
    <w:p w14:paraId="285C7A13" w14:textId="1FC20212" w:rsidR="00C07533" w:rsidRDefault="00C07533" w:rsidP="00C07533">
      <w:pPr>
        <w:pStyle w:val="Akapitzlist"/>
        <w:numPr>
          <w:ilvl w:val="6"/>
          <w:numId w:val="34"/>
        </w:numPr>
        <w:ind w:left="709"/>
        <w:jc w:val="both"/>
      </w:pPr>
      <w:r>
        <w:t>Ocena spełnienia powyższych warunków nastąpi na podstawie oświadczeń złożonych przez Wykonawcę stanowiących Załącznik nr 3 do niniejszego postępowania.</w:t>
      </w:r>
    </w:p>
    <w:p w14:paraId="57B57EF8" w14:textId="4E0396C8" w:rsidR="00C07533" w:rsidRDefault="00C07533" w:rsidP="00C07533">
      <w:pPr>
        <w:pStyle w:val="Akapitzlist"/>
        <w:numPr>
          <w:ilvl w:val="6"/>
          <w:numId w:val="34"/>
        </w:numPr>
        <w:ind w:left="709"/>
        <w:jc w:val="both"/>
      </w:pPr>
      <w:r>
        <w:lastRenderedPageBreak/>
        <w:t xml:space="preserve">Zamawiający może zażądać od Wykonawcy dodatkowych dokumentów potwierdzających spełnienie powyższych warunków.  </w:t>
      </w:r>
    </w:p>
    <w:p w14:paraId="370DD55C" w14:textId="77777777" w:rsidR="005822C5" w:rsidRDefault="005822C5" w:rsidP="005822C5">
      <w:pPr>
        <w:pStyle w:val="Akapitzlist"/>
        <w:ind w:left="709"/>
        <w:jc w:val="both"/>
      </w:pPr>
    </w:p>
    <w:p w14:paraId="5029FD6E" w14:textId="4275DF8F" w:rsidR="00F213AB" w:rsidRDefault="00F213AB" w:rsidP="006154D5">
      <w:pPr>
        <w:pStyle w:val="Akapitzlist"/>
        <w:numPr>
          <w:ilvl w:val="0"/>
          <w:numId w:val="39"/>
        </w:numPr>
        <w:ind w:left="426" w:hanging="426"/>
        <w:jc w:val="both"/>
        <w:rPr>
          <w:b/>
        </w:rPr>
      </w:pPr>
      <w:r>
        <w:rPr>
          <w:b/>
        </w:rPr>
        <w:t>WYKLUCZENIA</w:t>
      </w:r>
    </w:p>
    <w:p w14:paraId="06484857" w14:textId="7982E38D" w:rsidR="00513A66" w:rsidRDefault="00513A66" w:rsidP="00513A66">
      <w:pPr>
        <w:pStyle w:val="Akapitzlist"/>
        <w:ind w:left="426"/>
        <w:jc w:val="both"/>
      </w:pPr>
      <w:r>
        <w:t xml:space="preserve">Z udziału w postępowaniu wykluczone są podmioty powiązane osobowo i kapitałowo </w:t>
      </w:r>
      <w:r w:rsidR="00F24382">
        <w:br/>
      </w:r>
      <w:r>
        <w:t xml:space="preserve">z zamawiającym. Zamawiający dokona oceny na podstawie analizy przedstawionego przez Wykonawcę oświadczenia, według wzoru załączonego do niniejszego zapytania ofertowego, stanowiącego załącznik nr 3. Przez powiązania kapitałowe lub osobowe rozumie się wzajemne powiązania między Stowarzyszeniem „Nadzieja Rodzinie” lub osobami upoważnionymi do zaciągania zobowiązań w imieniu Stowarzyszenia „Nadzieja Rodzinie” lub osobami wykonującymi w imieniu Stowarzyszenia „Nadzieja Rodzinie” czynności związane </w:t>
      </w:r>
      <w:r w:rsidR="00F24382">
        <w:br/>
      </w:r>
      <w:r>
        <w:t xml:space="preserve">z przeprowadzeniem procedury wyboru wykonawcy, a wykonawcą, polegające w szczególności na:  </w:t>
      </w:r>
    </w:p>
    <w:p w14:paraId="1E0BDC04" w14:textId="77777777" w:rsidR="00513A66" w:rsidRDefault="00513A66" w:rsidP="00513A66">
      <w:pPr>
        <w:pStyle w:val="Akapitzlist"/>
        <w:ind w:left="426"/>
        <w:jc w:val="both"/>
      </w:pPr>
      <w:r>
        <w:t xml:space="preserve">- uczestniczeniu w spółce, jako wspólnik spółki cywilnej lub spółki osobowej,  </w:t>
      </w:r>
    </w:p>
    <w:p w14:paraId="480457F3" w14:textId="77777777" w:rsidR="00513A66" w:rsidRDefault="00513A66" w:rsidP="00513A66">
      <w:pPr>
        <w:pStyle w:val="Akapitzlist"/>
        <w:ind w:left="426"/>
        <w:jc w:val="both"/>
      </w:pPr>
      <w:r>
        <w:t>- posiadaniu co najmniej 10 % udziałów lub akcji, o ile niższy próg nie wynika z przepisów prawa lub nie został określony przez IZ PO,</w:t>
      </w:r>
    </w:p>
    <w:p w14:paraId="69AEDE97" w14:textId="77777777" w:rsidR="00513A66" w:rsidRDefault="00513A66" w:rsidP="00513A66">
      <w:pPr>
        <w:pStyle w:val="Akapitzlist"/>
        <w:ind w:left="426"/>
        <w:jc w:val="both"/>
      </w:pPr>
      <w:r>
        <w:t xml:space="preserve">- pełnieniu funkcji członka organu nadzorczego lub zarządzającego, prokurenta, pełnomocnika,  </w:t>
      </w:r>
    </w:p>
    <w:p w14:paraId="6BDE21A3" w14:textId="583D646C" w:rsidR="00513A66" w:rsidRPr="00513A66" w:rsidRDefault="00513A66" w:rsidP="00513A66">
      <w:pPr>
        <w:pStyle w:val="Akapitzlist"/>
        <w:ind w:left="426"/>
        <w:jc w:val="both"/>
      </w:pPr>
      <w:r>
        <w:t>- pozostawaniu w związku małżeńskim, w stosunku pokrewieństwa lub powinowactwa w linii prostej, pokrewieństwa drugiego stopnia lub powinowactwa drugiego stopnia w linii bocznej lub  w stosunku przysposobienia, opieki lub kurateli.</w:t>
      </w:r>
    </w:p>
    <w:p w14:paraId="14D3C303" w14:textId="0110DD76" w:rsidR="00093032" w:rsidRPr="00513A66" w:rsidRDefault="00093032" w:rsidP="00513A66">
      <w:pPr>
        <w:pStyle w:val="Akapitzlist"/>
        <w:numPr>
          <w:ilvl w:val="0"/>
          <w:numId w:val="39"/>
        </w:numPr>
        <w:ind w:left="426" w:hanging="426"/>
        <w:jc w:val="both"/>
        <w:rPr>
          <w:b/>
        </w:rPr>
      </w:pPr>
      <w:r w:rsidRPr="00513A66">
        <w:rPr>
          <w:b/>
        </w:rPr>
        <w:t>KRYTERI</w:t>
      </w:r>
      <w:r w:rsidR="001A5C6A" w:rsidRPr="00513A66">
        <w:rPr>
          <w:b/>
        </w:rPr>
        <w:t>UM</w:t>
      </w:r>
      <w:r w:rsidR="0021189E" w:rsidRPr="00513A66">
        <w:rPr>
          <w:b/>
        </w:rPr>
        <w:t xml:space="preserve"> OCENY OFERT</w:t>
      </w:r>
    </w:p>
    <w:p w14:paraId="72A75403" w14:textId="531A7EEA" w:rsidR="00EF4C91" w:rsidRDefault="00072947" w:rsidP="001E2582">
      <w:pPr>
        <w:pStyle w:val="Akapitzlist"/>
        <w:numPr>
          <w:ilvl w:val="0"/>
          <w:numId w:val="46"/>
        </w:numPr>
        <w:autoSpaceDE w:val="0"/>
        <w:autoSpaceDN w:val="0"/>
        <w:adjustRightInd w:val="0"/>
        <w:spacing w:after="0" w:line="240" w:lineRule="auto"/>
        <w:ind w:left="567" w:hanging="283"/>
        <w:jc w:val="both"/>
        <w:rPr>
          <w:kern w:val="28"/>
          <w:lang w:eastAsia="ar-SA"/>
        </w:rPr>
      </w:pPr>
      <w:r w:rsidRPr="00EF4C91">
        <w:rPr>
          <w:kern w:val="28"/>
          <w:lang w:eastAsia="ar-SA"/>
        </w:rPr>
        <w:t>Ocenie zostaną podane jedynie oferty spełniające wszystkie wymogi formalne</w:t>
      </w:r>
      <w:r w:rsidR="00EF4C91" w:rsidRPr="00EF4C91">
        <w:rPr>
          <w:kern w:val="28"/>
          <w:lang w:eastAsia="ar-SA"/>
        </w:rPr>
        <w:t xml:space="preserve"> i </w:t>
      </w:r>
      <w:r w:rsidR="00EF4C91">
        <w:t>niepodlegające odrzuceniu</w:t>
      </w:r>
      <w:r w:rsidRPr="00EF4C91">
        <w:rPr>
          <w:kern w:val="28"/>
          <w:lang w:eastAsia="ar-SA"/>
        </w:rPr>
        <w:t>.</w:t>
      </w:r>
    </w:p>
    <w:p w14:paraId="2575149B" w14:textId="184EF978" w:rsidR="00EF4C91" w:rsidRPr="00EF4C91" w:rsidRDefault="00EF4C91" w:rsidP="001E2582">
      <w:pPr>
        <w:pStyle w:val="Akapitzlist"/>
        <w:numPr>
          <w:ilvl w:val="0"/>
          <w:numId w:val="46"/>
        </w:numPr>
        <w:autoSpaceDE w:val="0"/>
        <w:autoSpaceDN w:val="0"/>
        <w:adjustRightInd w:val="0"/>
        <w:spacing w:after="0" w:line="240" w:lineRule="auto"/>
        <w:ind w:left="567" w:hanging="283"/>
        <w:jc w:val="both"/>
        <w:rPr>
          <w:kern w:val="28"/>
          <w:lang w:eastAsia="ar-SA"/>
        </w:rPr>
      </w:pPr>
      <w:r w:rsidRPr="00EF4C91">
        <w:rPr>
          <w:kern w:val="28"/>
          <w:lang w:eastAsia="ar-SA"/>
        </w:rPr>
        <w:t>Zamawiający wybierze najlepszą ofertę w oparciu o podane niżej kryteria wyboru:</w:t>
      </w:r>
    </w:p>
    <w:p w14:paraId="1AED0510" w14:textId="36E46B10" w:rsidR="0048178C" w:rsidRPr="00371D2D" w:rsidRDefault="001E2582" w:rsidP="00371D2D">
      <w:pPr>
        <w:autoSpaceDE w:val="0"/>
        <w:autoSpaceDN w:val="0"/>
        <w:adjustRightInd w:val="0"/>
        <w:spacing w:after="0" w:line="240" w:lineRule="auto"/>
        <w:ind w:firstLine="360"/>
        <w:jc w:val="both"/>
        <w:rPr>
          <w:rFonts w:cstheme="minorHAnsi"/>
          <w:b/>
          <w:color w:val="000000"/>
          <w:szCs w:val="20"/>
        </w:rPr>
      </w:pPr>
      <w:r>
        <w:rPr>
          <w:rFonts w:cstheme="minorHAnsi"/>
          <w:b/>
          <w:color w:val="000000"/>
          <w:szCs w:val="20"/>
        </w:rPr>
        <w:t xml:space="preserve">Kryterium: </w:t>
      </w:r>
      <w:r w:rsidR="0048178C" w:rsidRPr="00371D2D">
        <w:rPr>
          <w:rFonts w:cstheme="minorHAnsi"/>
          <w:b/>
          <w:color w:val="000000"/>
          <w:szCs w:val="20"/>
        </w:rPr>
        <w:t>Cena</w:t>
      </w:r>
      <w:r w:rsidR="00D27576" w:rsidRPr="00371D2D">
        <w:rPr>
          <w:rFonts w:cstheme="minorHAnsi"/>
          <w:b/>
          <w:color w:val="000000"/>
          <w:szCs w:val="20"/>
        </w:rPr>
        <w:t xml:space="preserve"> brutto</w:t>
      </w:r>
      <w:r w:rsidR="009D5532" w:rsidRPr="00371D2D">
        <w:rPr>
          <w:rFonts w:cstheme="minorHAnsi"/>
          <w:b/>
          <w:color w:val="000000"/>
          <w:szCs w:val="20"/>
        </w:rPr>
        <w:t xml:space="preserve"> </w:t>
      </w:r>
      <w:r w:rsidR="00072947" w:rsidRPr="00371D2D">
        <w:rPr>
          <w:rFonts w:cstheme="minorHAnsi"/>
          <w:b/>
          <w:color w:val="000000"/>
          <w:szCs w:val="20"/>
        </w:rPr>
        <w:t>– waga</w:t>
      </w:r>
      <w:r w:rsidR="0048178C" w:rsidRPr="00371D2D">
        <w:rPr>
          <w:rFonts w:cstheme="minorHAnsi"/>
          <w:b/>
          <w:color w:val="000000"/>
          <w:szCs w:val="20"/>
        </w:rPr>
        <w:t xml:space="preserve"> 80%</w:t>
      </w:r>
    </w:p>
    <w:p w14:paraId="0A10D0E0" w14:textId="04193157" w:rsidR="00D27576" w:rsidRDefault="00D27576" w:rsidP="00D27576">
      <w:pPr>
        <w:autoSpaceDE w:val="0"/>
        <w:autoSpaceDN w:val="0"/>
        <w:adjustRightInd w:val="0"/>
        <w:spacing w:after="0"/>
        <w:ind w:left="360"/>
        <w:jc w:val="both"/>
      </w:pPr>
      <w:r>
        <w:t>80 p</w:t>
      </w:r>
      <w:r w:rsidR="001E2582">
        <w:t>unktów</w:t>
      </w:r>
      <w:r>
        <w:t xml:space="preserve"> otrzyma oferta Wykonawcy z najniższą ceną brutto, pozostałe oferty proporcjonalnie mniej według wzoru:</w:t>
      </w:r>
    </w:p>
    <w:p w14:paraId="4229DD3E" w14:textId="7A514F21" w:rsidR="00D27576" w:rsidRDefault="00D27576" w:rsidP="00D27576">
      <w:pPr>
        <w:autoSpaceDE w:val="0"/>
        <w:autoSpaceDN w:val="0"/>
        <w:adjustRightInd w:val="0"/>
        <w:spacing w:after="0"/>
        <w:ind w:left="1416"/>
        <w:jc w:val="both"/>
      </w:pPr>
      <w:r w:rsidRPr="00D27576">
        <w:rPr>
          <w:b/>
        </w:rPr>
        <w:t>C</w:t>
      </w:r>
      <w:r>
        <w:t xml:space="preserve">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t xml:space="preserve">x 80 </w:t>
      </w:r>
    </w:p>
    <w:p w14:paraId="7A45F1CA" w14:textId="2D9F67B0" w:rsidR="00D27576" w:rsidRDefault="00D27576" w:rsidP="00D27576">
      <w:pPr>
        <w:autoSpaceDE w:val="0"/>
        <w:autoSpaceDN w:val="0"/>
        <w:adjustRightInd w:val="0"/>
        <w:spacing w:after="0"/>
        <w:ind w:firstLine="360"/>
        <w:jc w:val="both"/>
      </w:pPr>
      <w:r>
        <w:t xml:space="preserve">C – </w:t>
      </w:r>
      <w:r w:rsidR="00513A66">
        <w:t xml:space="preserve">maksymalna </w:t>
      </w:r>
      <w:r>
        <w:t xml:space="preserve">ilość punktów dla kryterium </w:t>
      </w:r>
    </w:p>
    <w:p w14:paraId="6859CA91" w14:textId="77777777" w:rsidR="00D27576" w:rsidRDefault="00D27576" w:rsidP="00D27576">
      <w:pPr>
        <w:autoSpaceDE w:val="0"/>
        <w:autoSpaceDN w:val="0"/>
        <w:adjustRightInd w:val="0"/>
        <w:spacing w:after="0"/>
        <w:ind w:firstLine="360"/>
        <w:jc w:val="both"/>
      </w:pPr>
      <w:r>
        <w:t>C</w:t>
      </w:r>
      <w:r w:rsidRPr="00046661">
        <w:rPr>
          <w:vertAlign w:val="subscript"/>
        </w:rPr>
        <w:t>N</w:t>
      </w:r>
      <w:r>
        <w:t xml:space="preserve"> – najniższa oferowana cena </w:t>
      </w:r>
    </w:p>
    <w:p w14:paraId="1A13D58F" w14:textId="57BD0400" w:rsidR="00D27576" w:rsidRPr="006154D5" w:rsidRDefault="00D27576" w:rsidP="00D27576">
      <w:pPr>
        <w:autoSpaceDE w:val="0"/>
        <w:autoSpaceDN w:val="0"/>
        <w:adjustRightInd w:val="0"/>
        <w:spacing w:after="0" w:line="240" w:lineRule="auto"/>
        <w:ind w:firstLine="360"/>
        <w:jc w:val="both"/>
        <w:rPr>
          <w:rFonts w:cstheme="minorHAnsi"/>
          <w:b/>
          <w:color w:val="000000"/>
          <w:szCs w:val="20"/>
        </w:rPr>
      </w:pPr>
      <w:r>
        <w:t>C</w:t>
      </w:r>
      <w:r w:rsidRPr="00046661">
        <w:rPr>
          <w:vertAlign w:val="subscript"/>
        </w:rPr>
        <w:t>R</w:t>
      </w:r>
      <w:r>
        <w:t xml:space="preserve"> – cena oferty rozpatrywanej</w:t>
      </w:r>
    </w:p>
    <w:p w14:paraId="1EA3B495" w14:textId="77777777" w:rsidR="001E2582" w:rsidRDefault="001E2582" w:rsidP="00002B34">
      <w:pPr>
        <w:autoSpaceDE w:val="0"/>
        <w:autoSpaceDN w:val="0"/>
        <w:adjustRightInd w:val="0"/>
        <w:spacing w:after="0" w:line="240" w:lineRule="auto"/>
        <w:ind w:firstLine="360"/>
        <w:jc w:val="both"/>
        <w:rPr>
          <w:rFonts w:cstheme="minorHAnsi"/>
          <w:b/>
          <w:color w:val="000000"/>
          <w:szCs w:val="20"/>
        </w:rPr>
      </w:pPr>
    </w:p>
    <w:p w14:paraId="08CC0DCB" w14:textId="353CDFE3" w:rsidR="0048178C" w:rsidRPr="006154D5" w:rsidRDefault="001E2582" w:rsidP="00002B34">
      <w:pPr>
        <w:autoSpaceDE w:val="0"/>
        <w:autoSpaceDN w:val="0"/>
        <w:adjustRightInd w:val="0"/>
        <w:spacing w:after="0" w:line="240" w:lineRule="auto"/>
        <w:ind w:firstLine="360"/>
        <w:jc w:val="both"/>
        <w:rPr>
          <w:rFonts w:cstheme="minorHAnsi"/>
          <w:b/>
          <w:color w:val="000000"/>
          <w:szCs w:val="20"/>
        </w:rPr>
      </w:pPr>
      <w:r>
        <w:rPr>
          <w:rFonts w:cstheme="minorHAnsi"/>
          <w:b/>
          <w:color w:val="000000"/>
          <w:szCs w:val="20"/>
        </w:rPr>
        <w:t xml:space="preserve">Kryterium: </w:t>
      </w:r>
      <w:r w:rsidR="007B58C8">
        <w:rPr>
          <w:rFonts w:cstheme="minorHAnsi"/>
          <w:b/>
          <w:color w:val="000000"/>
          <w:szCs w:val="20"/>
        </w:rPr>
        <w:t>Termin realizacji</w:t>
      </w:r>
      <w:r w:rsidR="009D5532" w:rsidRPr="006154D5">
        <w:rPr>
          <w:rFonts w:cstheme="minorHAnsi"/>
          <w:b/>
          <w:color w:val="000000"/>
          <w:szCs w:val="20"/>
        </w:rPr>
        <w:t xml:space="preserve"> </w:t>
      </w:r>
      <w:r w:rsidR="00072947">
        <w:rPr>
          <w:rFonts w:cstheme="minorHAnsi"/>
          <w:b/>
          <w:color w:val="000000"/>
          <w:szCs w:val="20"/>
        </w:rPr>
        <w:t>–</w:t>
      </w:r>
      <w:r w:rsidR="0048178C" w:rsidRPr="006154D5">
        <w:rPr>
          <w:rFonts w:cstheme="minorHAnsi"/>
          <w:b/>
          <w:color w:val="000000"/>
          <w:szCs w:val="20"/>
        </w:rPr>
        <w:t xml:space="preserve"> </w:t>
      </w:r>
      <w:r w:rsidR="00072947">
        <w:rPr>
          <w:rFonts w:cstheme="minorHAnsi"/>
          <w:b/>
          <w:color w:val="000000"/>
          <w:szCs w:val="20"/>
        </w:rPr>
        <w:t xml:space="preserve">waga </w:t>
      </w:r>
      <w:r w:rsidR="00371D2D">
        <w:rPr>
          <w:rFonts w:cstheme="minorHAnsi"/>
          <w:b/>
          <w:color w:val="000000"/>
          <w:szCs w:val="20"/>
        </w:rPr>
        <w:t>15</w:t>
      </w:r>
      <w:r w:rsidR="0048178C" w:rsidRPr="006154D5">
        <w:rPr>
          <w:rFonts w:cstheme="minorHAnsi"/>
          <w:b/>
          <w:color w:val="000000"/>
          <w:szCs w:val="20"/>
        </w:rPr>
        <w:t>%</w:t>
      </w:r>
    </w:p>
    <w:p w14:paraId="1739CBB6" w14:textId="256E9BC3" w:rsidR="0048178C" w:rsidRDefault="0048178C" w:rsidP="00D27576">
      <w:pPr>
        <w:autoSpaceDE w:val="0"/>
        <w:autoSpaceDN w:val="0"/>
        <w:adjustRightInd w:val="0"/>
        <w:spacing w:after="0" w:line="240" w:lineRule="auto"/>
        <w:ind w:left="360"/>
        <w:jc w:val="both"/>
        <w:rPr>
          <w:rFonts w:cstheme="minorHAnsi"/>
          <w:color w:val="000000"/>
          <w:szCs w:val="20"/>
        </w:rPr>
      </w:pPr>
      <w:r>
        <w:rPr>
          <w:rFonts w:cstheme="minorHAnsi"/>
          <w:color w:val="000000"/>
          <w:szCs w:val="20"/>
        </w:rPr>
        <w:t>Wykonawca otrzyma punkty</w:t>
      </w:r>
      <w:r w:rsidR="00D717FE">
        <w:rPr>
          <w:rFonts w:cstheme="minorHAnsi"/>
          <w:color w:val="000000"/>
          <w:szCs w:val="20"/>
        </w:rPr>
        <w:t xml:space="preserve"> </w:t>
      </w:r>
      <w:r w:rsidR="00072947">
        <w:rPr>
          <w:rFonts w:cstheme="minorHAnsi"/>
          <w:color w:val="000000"/>
          <w:szCs w:val="20"/>
        </w:rPr>
        <w:t>na zasadach określonych w</w:t>
      </w:r>
      <w:r w:rsidR="00D717FE">
        <w:rPr>
          <w:rFonts w:cstheme="minorHAnsi"/>
          <w:color w:val="000000"/>
          <w:szCs w:val="20"/>
        </w:rPr>
        <w:t xml:space="preserve"> poniższej tabeli:</w:t>
      </w:r>
    </w:p>
    <w:p w14:paraId="048B46F1" w14:textId="77777777" w:rsidR="00241A6E" w:rsidRDefault="00241A6E" w:rsidP="00D27576">
      <w:pPr>
        <w:autoSpaceDE w:val="0"/>
        <w:autoSpaceDN w:val="0"/>
        <w:adjustRightInd w:val="0"/>
        <w:spacing w:after="0" w:line="240" w:lineRule="auto"/>
        <w:ind w:left="360"/>
        <w:jc w:val="both"/>
        <w:rPr>
          <w:rFonts w:cstheme="minorHAnsi"/>
          <w:color w:val="000000"/>
          <w:szCs w:val="20"/>
        </w:rPr>
      </w:pPr>
    </w:p>
    <w:tbl>
      <w:tblPr>
        <w:tblStyle w:val="Tabela-Siatka"/>
        <w:tblW w:w="0" w:type="auto"/>
        <w:tblInd w:w="743" w:type="dxa"/>
        <w:tblLook w:val="04A0" w:firstRow="1" w:lastRow="0" w:firstColumn="1" w:lastColumn="0" w:noHBand="0" w:noVBand="1"/>
      </w:tblPr>
      <w:tblGrid>
        <w:gridCol w:w="2200"/>
        <w:gridCol w:w="1701"/>
      </w:tblGrid>
      <w:tr w:rsidR="000261AD" w:rsidRPr="000261AD" w14:paraId="53770D68" w14:textId="77777777" w:rsidTr="00241A6E">
        <w:tc>
          <w:tcPr>
            <w:tcW w:w="2200" w:type="dxa"/>
          </w:tcPr>
          <w:p w14:paraId="2F45EDAF" w14:textId="34264E5E" w:rsidR="00D717FE" w:rsidRPr="000261AD" w:rsidRDefault="00241A6E" w:rsidP="00241A6E">
            <w:pPr>
              <w:autoSpaceDE w:val="0"/>
              <w:autoSpaceDN w:val="0"/>
              <w:adjustRightInd w:val="0"/>
              <w:jc w:val="center"/>
              <w:rPr>
                <w:rFonts w:cstheme="minorHAnsi"/>
                <w:b/>
                <w:szCs w:val="20"/>
              </w:rPr>
            </w:pPr>
            <w:r w:rsidRPr="000261AD">
              <w:rPr>
                <w:rFonts w:cstheme="minorHAnsi"/>
                <w:b/>
                <w:szCs w:val="20"/>
              </w:rPr>
              <w:t>Termin realizacji zamówienia</w:t>
            </w:r>
            <w:r w:rsidR="00750B2B">
              <w:rPr>
                <w:rFonts w:cstheme="minorHAnsi"/>
                <w:b/>
                <w:szCs w:val="20"/>
              </w:rPr>
              <w:t xml:space="preserve"> od dnia podpisania umowy</w:t>
            </w:r>
          </w:p>
        </w:tc>
        <w:tc>
          <w:tcPr>
            <w:tcW w:w="1701" w:type="dxa"/>
          </w:tcPr>
          <w:p w14:paraId="28BC1B7B" w14:textId="65866F8B" w:rsidR="00D717FE" w:rsidRPr="000261AD" w:rsidRDefault="00D717FE" w:rsidP="00D27576">
            <w:pPr>
              <w:autoSpaceDE w:val="0"/>
              <w:autoSpaceDN w:val="0"/>
              <w:adjustRightInd w:val="0"/>
              <w:jc w:val="both"/>
              <w:rPr>
                <w:rFonts w:cstheme="minorHAnsi"/>
                <w:b/>
                <w:szCs w:val="20"/>
              </w:rPr>
            </w:pPr>
            <w:r w:rsidRPr="000261AD">
              <w:rPr>
                <w:rFonts w:cstheme="minorHAnsi"/>
                <w:b/>
                <w:szCs w:val="20"/>
              </w:rPr>
              <w:t>Liczba punktów</w:t>
            </w:r>
            <w:r w:rsidR="00072947" w:rsidRPr="000261AD">
              <w:rPr>
                <w:rFonts w:cstheme="minorHAnsi"/>
                <w:b/>
                <w:szCs w:val="20"/>
              </w:rPr>
              <w:t xml:space="preserve"> </w:t>
            </w:r>
          </w:p>
        </w:tc>
      </w:tr>
      <w:tr w:rsidR="000261AD" w:rsidRPr="000261AD" w14:paraId="701515D7" w14:textId="77777777" w:rsidTr="00241A6E">
        <w:tc>
          <w:tcPr>
            <w:tcW w:w="2200" w:type="dxa"/>
          </w:tcPr>
          <w:p w14:paraId="194A32D0" w14:textId="602678B2" w:rsidR="00D717FE" w:rsidRPr="000261AD" w:rsidRDefault="00072947" w:rsidP="004464F9">
            <w:pPr>
              <w:autoSpaceDE w:val="0"/>
              <w:autoSpaceDN w:val="0"/>
              <w:adjustRightInd w:val="0"/>
              <w:jc w:val="center"/>
              <w:rPr>
                <w:rFonts w:cstheme="minorHAnsi"/>
                <w:szCs w:val="20"/>
              </w:rPr>
            </w:pPr>
            <w:r w:rsidRPr="000261AD">
              <w:rPr>
                <w:rFonts w:cstheme="minorHAnsi"/>
                <w:szCs w:val="20"/>
              </w:rPr>
              <w:t xml:space="preserve">do </w:t>
            </w:r>
            <w:r w:rsidR="004464F9">
              <w:rPr>
                <w:rFonts w:cstheme="minorHAnsi"/>
                <w:szCs w:val="20"/>
              </w:rPr>
              <w:t>15</w:t>
            </w:r>
            <w:r w:rsidR="00241A6E" w:rsidRPr="000261AD">
              <w:rPr>
                <w:rFonts w:cstheme="minorHAnsi"/>
                <w:szCs w:val="20"/>
              </w:rPr>
              <w:t>.</w:t>
            </w:r>
            <w:r w:rsidR="004464F9">
              <w:rPr>
                <w:rFonts w:cstheme="minorHAnsi"/>
                <w:szCs w:val="20"/>
              </w:rPr>
              <w:t>12</w:t>
            </w:r>
            <w:r w:rsidR="00241A6E" w:rsidRPr="000261AD">
              <w:rPr>
                <w:rFonts w:cstheme="minorHAnsi"/>
                <w:szCs w:val="20"/>
              </w:rPr>
              <w:t>.2020 r.</w:t>
            </w:r>
          </w:p>
        </w:tc>
        <w:tc>
          <w:tcPr>
            <w:tcW w:w="1701" w:type="dxa"/>
          </w:tcPr>
          <w:p w14:paraId="4E8C1BD8" w14:textId="3B7383E6" w:rsidR="00D717FE" w:rsidRPr="000261AD" w:rsidRDefault="00241A6E" w:rsidP="00241A6E">
            <w:pPr>
              <w:autoSpaceDE w:val="0"/>
              <w:autoSpaceDN w:val="0"/>
              <w:adjustRightInd w:val="0"/>
              <w:jc w:val="center"/>
              <w:rPr>
                <w:rFonts w:cstheme="minorHAnsi"/>
                <w:szCs w:val="20"/>
              </w:rPr>
            </w:pPr>
            <w:r w:rsidRPr="000261AD">
              <w:rPr>
                <w:rFonts w:cstheme="minorHAnsi"/>
                <w:szCs w:val="20"/>
              </w:rPr>
              <w:t>15</w:t>
            </w:r>
          </w:p>
        </w:tc>
      </w:tr>
      <w:tr w:rsidR="000261AD" w:rsidRPr="000261AD" w14:paraId="2E3DDF8E" w14:textId="77777777" w:rsidTr="00241A6E">
        <w:tc>
          <w:tcPr>
            <w:tcW w:w="2200" w:type="dxa"/>
          </w:tcPr>
          <w:p w14:paraId="73F3DA47" w14:textId="12F18707" w:rsidR="00D717FE" w:rsidRPr="000261AD" w:rsidRDefault="000261AD" w:rsidP="004464F9">
            <w:pPr>
              <w:autoSpaceDE w:val="0"/>
              <w:autoSpaceDN w:val="0"/>
              <w:adjustRightInd w:val="0"/>
              <w:jc w:val="center"/>
              <w:rPr>
                <w:rFonts w:cstheme="minorHAnsi"/>
                <w:szCs w:val="20"/>
              </w:rPr>
            </w:pPr>
            <w:r w:rsidRPr="000261AD">
              <w:rPr>
                <w:rFonts w:cstheme="minorHAnsi"/>
                <w:szCs w:val="20"/>
              </w:rPr>
              <w:t xml:space="preserve">do </w:t>
            </w:r>
            <w:r w:rsidR="00750B2B">
              <w:rPr>
                <w:rFonts w:cstheme="minorHAnsi"/>
                <w:szCs w:val="20"/>
              </w:rPr>
              <w:t>15</w:t>
            </w:r>
            <w:r w:rsidR="004464F9">
              <w:rPr>
                <w:rFonts w:cstheme="minorHAnsi"/>
                <w:szCs w:val="20"/>
              </w:rPr>
              <w:t>.0</w:t>
            </w:r>
            <w:r w:rsidR="00750B2B">
              <w:rPr>
                <w:rFonts w:cstheme="minorHAnsi"/>
                <w:szCs w:val="20"/>
              </w:rPr>
              <w:t>1</w:t>
            </w:r>
            <w:r w:rsidR="00241A6E" w:rsidRPr="000261AD">
              <w:rPr>
                <w:rFonts w:cstheme="minorHAnsi"/>
                <w:szCs w:val="20"/>
              </w:rPr>
              <w:t>.202</w:t>
            </w:r>
            <w:r w:rsidR="004464F9">
              <w:rPr>
                <w:rFonts w:cstheme="minorHAnsi"/>
                <w:szCs w:val="20"/>
              </w:rPr>
              <w:t>1</w:t>
            </w:r>
            <w:r w:rsidR="00241A6E" w:rsidRPr="000261AD">
              <w:rPr>
                <w:rFonts w:cstheme="minorHAnsi"/>
                <w:szCs w:val="20"/>
              </w:rPr>
              <w:t xml:space="preserve"> r.</w:t>
            </w:r>
          </w:p>
        </w:tc>
        <w:tc>
          <w:tcPr>
            <w:tcW w:w="1701" w:type="dxa"/>
          </w:tcPr>
          <w:p w14:paraId="6D09DBB0" w14:textId="1FA30FD7" w:rsidR="00D717FE" w:rsidRPr="000261AD" w:rsidRDefault="00072947" w:rsidP="00241A6E">
            <w:pPr>
              <w:autoSpaceDE w:val="0"/>
              <w:autoSpaceDN w:val="0"/>
              <w:adjustRightInd w:val="0"/>
              <w:jc w:val="center"/>
              <w:rPr>
                <w:rFonts w:cstheme="minorHAnsi"/>
                <w:szCs w:val="20"/>
              </w:rPr>
            </w:pPr>
            <w:r w:rsidRPr="000261AD">
              <w:rPr>
                <w:rFonts w:cstheme="minorHAnsi"/>
                <w:szCs w:val="20"/>
              </w:rPr>
              <w:t>10</w:t>
            </w:r>
          </w:p>
        </w:tc>
      </w:tr>
      <w:tr w:rsidR="000261AD" w:rsidRPr="000261AD" w14:paraId="2B284705" w14:textId="77777777" w:rsidTr="00241A6E">
        <w:tc>
          <w:tcPr>
            <w:tcW w:w="2200" w:type="dxa"/>
          </w:tcPr>
          <w:p w14:paraId="16B624BA" w14:textId="0889295D" w:rsidR="00D717FE" w:rsidRPr="000261AD" w:rsidRDefault="00241A6E" w:rsidP="004464F9">
            <w:pPr>
              <w:autoSpaceDE w:val="0"/>
              <w:autoSpaceDN w:val="0"/>
              <w:adjustRightInd w:val="0"/>
              <w:jc w:val="center"/>
              <w:rPr>
                <w:rFonts w:cstheme="minorHAnsi"/>
                <w:szCs w:val="20"/>
              </w:rPr>
            </w:pPr>
            <w:r w:rsidRPr="000261AD">
              <w:rPr>
                <w:rFonts w:cstheme="minorHAnsi"/>
                <w:szCs w:val="20"/>
              </w:rPr>
              <w:t>do</w:t>
            </w:r>
            <w:r w:rsidR="00072947" w:rsidRPr="000261AD">
              <w:rPr>
                <w:rFonts w:cstheme="minorHAnsi"/>
                <w:szCs w:val="20"/>
              </w:rPr>
              <w:t xml:space="preserve"> </w:t>
            </w:r>
            <w:r w:rsidR="004464F9">
              <w:rPr>
                <w:rFonts w:cstheme="minorHAnsi"/>
                <w:szCs w:val="20"/>
              </w:rPr>
              <w:t>15</w:t>
            </w:r>
            <w:r w:rsidR="000261AD" w:rsidRPr="000261AD">
              <w:rPr>
                <w:rFonts w:cstheme="minorHAnsi"/>
                <w:szCs w:val="20"/>
              </w:rPr>
              <w:t>.</w:t>
            </w:r>
            <w:r w:rsidR="004464F9">
              <w:rPr>
                <w:rFonts w:cstheme="minorHAnsi"/>
                <w:szCs w:val="20"/>
              </w:rPr>
              <w:t>02.2021</w:t>
            </w:r>
            <w:r w:rsidRPr="000261AD">
              <w:rPr>
                <w:rFonts w:cstheme="minorHAnsi"/>
                <w:szCs w:val="20"/>
              </w:rPr>
              <w:t xml:space="preserve"> r.</w:t>
            </w:r>
          </w:p>
        </w:tc>
        <w:tc>
          <w:tcPr>
            <w:tcW w:w="1701" w:type="dxa"/>
          </w:tcPr>
          <w:p w14:paraId="64ABBAC0" w14:textId="2BE7323E" w:rsidR="00D717FE" w:rsidRPr="000261AD" w:rsidRDefault="00072947" w:rsidP="00241A6E">
            <w:pPr>
              <w:autoSpaceDE w:val="0"/>
              <w:autoSpaceDN w:val="0"/>
              <w:adjustRightInd w:val="0"/>
              <w:jc w:val="center"/>
              <w:rPr>
                <w:rFonts w:cstheme="minorHAnsi"/>
                <w:szCs w:val="20"/>
              </w:rPr>
            </w:pPr>
            <w:r w:rsidRPr="000261AD">
              <w:rPr>
                <w:rFonts w:cstheme="minorHAnsi"/>
                <w:szCs w:val="20"/>
              </w:rPr>
              <w:t>5</w:t>
            </w:r>
          </w:p>
        </w:tc>
      </w:tr>
      <w:tr w:rsidR="001E2582" w:rsidRPr="000261AD" w14:paraId="66F68ABE" w14:textId="77777777" w:rsidTr="00241A6E">
        <w:tc>
          <w:tcPr>
            <w:tcW w:w="2200" w:type="dxa"/>
          </w:tcPr>
          <w:p w14:paraId="60F917AC" w14:textId="766ABE51" w:rsidR="001E2582" w:rsidRPr="000261AD" w:rsidRDefault="00F86414" w:rsidP="004464F9">
            <w:pPr>
              <w:autoSpaceDE w:val="0"/>
              <w:autoSpaceDN w:val="0"/>
              <w:adjustRightInd w:val="0"/>
              <w:jc w:val="center"/>
              <w:rPr>
                <w:rFonts w:cstheme="minorHAnsi"/>
                <w:szCs w:val="20"/>
              </w:rPr>
            </w:pPr>
            <w:r>
              <w:rPr>
                <w:rFonts w:cstheme="minorHAnsi"/>
                <w:szCs w:val="20"/>
              </w:rPr>
              <w:t xml:space="preserve">Po </w:t>
            </w:r>
            <w:r w:rsidR="001E2582" w:rsidRPr="000261AD">
              <w:rPr>
                <w:rFonts w:cstheme="minorHAnsi"/>
                <w:szCs w:val="20"/>
              </w:rPr>
              <w:t xml:space="preserve"> 15.</w:t>
            </w:r>
            <w:r w:rsidR="004464F9">
              <w:rPr>
                <w:rFonts w:cstheme="minorHAnsi"/>
                <w:szCs w:val="20"/>
              </w:rPr>
              <w:t>02.2021</w:t>
            </w:r>
            <w:r w:rsidR="001E2582" w:rsidRPr="000261AD">
              <w:rPr>
                <w:rFonts w:cstheme="minorHAnsi"/>
                <w:szCs w:val="20"/>
              </w:rPr>
              <w:t xml:space="preserve"> r.</w:t>
            </w:r>
          </w:p>
        </w:tc>
        <w:tc>
          <w:tcPr>
            <w:tcW w:w="1701" w:type="dxa"/>
          </w:tcPr>
          <w:p w14:paraId="4F0DFED8" w14:textId="440FE544" w:rsidR="001E2582" w:rsidRPr="000261AD" w:rsidRDefault="001E2582" w:rsidP="00241A6E">
            <w:pPr>
              <w:autoSpaceDE w:val="0"/>
              <w:autoSpaceDN w:val="0"/>
              <w:adjustRightInd w:val="0"/>
              <w:jc w:val="center"/>
              <w:rPr>
                <w:rFonts w:cstheme="minorHAnsi"/>
                <w:szCs w:val="20"/>
              </w:rPr>
            </w:pPr>
            <w:r w:rsidRPr="000261AD">
              <w:rPr>
                <w:rFonts w:cstheme="minorHAnsi"/>
                <w:szCs w:val="20"/>
              </w:rPr>
              <w:t>0</w:t>
            </w:r>
          </w:p>
        </w:tc>
      </w:tr>
    </w:tbl>
    <w:p w14:paraId="5B61981A" w14:textId="77777777" w:rsidR="00072947" w:rsidRPr="000261AD" w:rsidRDefault="00072947" w:rsidP="00002B34">
      <w:pPr>
        <w:autoSpaceDE w:val="0"/>
        <w:autoSpaceDN w:val="0"/>
        <w:adjustRightInd w:val="0"/>
        <w:spacing w:after="0" w:line="240" w:lineRule="auto"/>
        <w:ind w:firstLine="360"/>
        <w:jc w:val="both"/>
        <w:rPr>
          <w:rFonts w:cstheme="minorHAnsi"/>
          <w:szCs w:val="20"/>
        </w:rPr>
      </w:pPr>
    </w:p>
    <w:p w14:paraId="12F6DDB3" w14:textId="702977CF" w:rsidR="001E2582" w:rsidRPr="000261AD" w:rsidRDefault="001E2582" w:rsidP="001E2582">
      <w:pPr>
        <w:autoSpaceDE w:val="0"/>
        <w:autoSpaceDN w:val="0"/>
        <w:adjustRightInd w:val="0"/>
        <w:spacing w:after="0" w:line="240" w:lineRule="auto"/>
        <w:ind w:left="284"/>
        <w:jc w:val="both"/>
      </w:pPr>
      <w:r w:rsidRPr="000261AD">
        <w:t xml:space="preserve">Maksymalny akceptowalny przez Zamawiającego termin realizacji zamówienia: </w:t>
      </w:r>
      <w:r w:rsidR="004464F9">
        <w:t>28</w:t>
      </w:r>
      <w:r w:rsidR="00750B2B">
        <w:t>.</w:t>
      </w:r>
      <w:r w:rsidR="004464F9">
        <w:t>0</w:t>
      </w:r>
      <w:r w:rsidR="00750B2B">
        <w:t>2</w:t>
      </w:r>
      <w:r w:rsidR="00F86414">
        <w:t>.202</w:t>
      </w:r>
      <w:r w:rsidR="004464F9">
        <w:t>1</w:t>
      </w:r>
      <w:r w:rsidRPr="000261AD">
        <w:t xml:space="preserve"> r.</w:t>
      </w:r>
    </w:p>
    <w:p w14:paraId="0F3477DC" w14:textId="7B65E26D" w:rsidR="00371D2D" w:rsidRPr="00371D2D" w:rsidRDefault="001E2582" w:rsidP="001E2582">
      <w:pPr>
        <w:autoSpaceDE w:val="0"/>
        <w:autoSpaceDN w:val="0"/>
        <w:adjustRightInd w:val="0"/>
        <w:spacing w:after="0" w:line="240" w:lineRule="auto"/>
        <w:ind w:left="284"/>
        <w:jc w:val="both"/>
        <w:rPr>
          <w:rFonts w:cstheme="minorHAnsi"/>
          <w:b/>
          <w:color w:val="000000"/>
          <w:szCs w:val="20"/>
        </w:rPr>
      </w:pPr>
      <w:r>
        <w:rPr>
          <w:rFonts w:cstheme="minorHAnsi"/>
          <w:b/>
          <w:color w:val="000000"/>
          <w:szCs w:val="20"/>
        </w:rPr>
        <w:t xml:space="preserve">Kryterium: </w:t>
      </w:r>
      <w:r w:rsidR="00371D2D">
        <w:rPr>
          <w:rFonts w:cstheme="minorHAnsi"/>
          <w:b/>
          <w:color w:val="000000"/>
          <w:szCs w:val="20"/>
        </w:rPr>
        <w:t xml:space="preserve">Aspekt społeczny – </w:t>
      </w:r>
      <w:r w:rsidR="00371D2D" w:rsidRPr="00371D2D">
        <w:rPr>
          <w:rFonts w:cstheme="minorHAnsi"/>
          <w:b/>
          <w:color w:val="000000"/>
          <w:szCs w:val="20"/>
        </w:rPr>
        <w:t xml:space="preserve">waga </w:t>
      </w:r>
      <w:r w:rsidR="00371D2D">
        <w:rPr>
          <w:rFonts w:cstheme="minorHAnsi"/>
          <w:b/>
          <w:color w:val="000000"/>
          <w:szCs w:val="20"/>
        </w:rPr>
        <w:t>5</w:t>
      </w:r>
      <w:r w:rsidR="00371D2D" w:rsidRPr="00371D2D">
        <w:rPr>
          <w:rFonts w:cstheme="minorHAnsi"/>
          <w:b/>
          <w:color w:val="000000"/>
          <w:szCs w:val="20"/>
        </w:rPr>
        <w:t xml:space="preserve"> %</w:t>
      </w:r>
    </w:p>
    <w:p w14:paraId="38D4DDFD" w14:textId="149ACFD9" w:rsidR="00371D2D" w:rsidRDefault="00371D2D" w:rsidP="001E2582">
      <w:pPr>
        <w:autoSpaceDE w:val="0"/>
        <w:autoSpaceDN w:val="0"/>
        <w:adjustRightInd w:val="0"/>
        <w:spacing w:after="0"/>
        <w:ind w:left="284"/>
        <w:jc w:val="both"/>
        <w:rPr>
          <w:bCs/>
          <w:kern w:val="28"/>
          <w:lang w:eastAsia="pl-PL"/>
        </w:rPr>
      </w:pPr>
      <w:r>
        <w:rPr>
          <w:bCs/>
          <w:kern w:val="28"/>
          <w:lang w:eastAsia="pl-PL"/>
        </w:rPr>
        <w:lastRenderedPageBreak/>
        <w:t>Dodatkowe 5 punktów otrzymają podmioty ekonomii społecznej</w:t>
      </w:r>
      <w:r>
        <w:rPr>
          <w:rStyle w:val="Odwoanieprzypisudolnego"/>
          <w:bCs/>
          <w:kern w:val="28"/>
          <w:lang w:eastAsia="pl-PL"/>
        </w:rPr>
        <w:footnoteReference w:id="1"/>
      </w:r>
      <w:r>
        <w:rPr>
          <w:bCs/>
          <w:kern w:val="28"/>
          <w:lang w:eastAsia="pl-PL"/>
        </w:rPr>
        <w:t>.</w:t>
      </w:r>
    </w:p>
    <w:p w14:paraId="5954FB11" w14:textId="77777777" w:rsidR="00371D2D" w:rsidRDefault="00371D2D" w:rsidP="001E2582">
      <w:pPr>
        <w:autoSpaceDE w:val="0"/>
        <w:autoSpaceDN w:val="0"/>
        <w:adjustRightInd w:val="0"/>
        <w:spacing w:after="0"/>
        <w:ind w:left="284"/>
        <w:jc w:val="both"/>
        <w:rPr>
          <w:bCs/>
          <w:kern w:val="28"/>
          <w:lang w:eastAsia="pl-PL"/>
        </w:rPr>
      </w:pPr>
      <w:r>
        <w:rPr>
          <w:bCs/>
          <w:kern w:val="28"/>
          <w:lang w:eastAsia="pl-PL"/>
        </w:rPr>
        <w:t>Brak spełniania powyższego kryterium 0 pkt.</w:t>
      </w:r>
    </w:p>
    <w:p w14:paraId="6B43A34A" w14:textId="77777777" w:rsidR="00371D2D" w:rsidRPr="00371D2D" w:rsidRDefault="00371D2D" w:rsidP="00371D2D">
      <w:pPr>
        <w:autoSpaceDE w:val="0"/>
        <w:autoSpaceDN w:val="0"/>
        <w:adjustRightInd w:val="0"/>
        <w:spacing w:after="0" w:line="240" w:lineRule="auto"/>
        <w:ind w:firstLine="360"/>
        <w:jc w:val="both"/>
        <w:rPr>
          <w:rFonts w:cstheme="minorHAnsi"/>
          <w:color w:val="000000"/>
          <w:szCs w:val="20"/>
        </w:rPr>
      </w:pPr>
    </w:p>
    <w:p w14:paraId="376DAADA" w14:textId="63F52509" w:rsidR="00893E4B" w:rsidRDefault="00893E4B" w:rsidP="001E2582">
      <w:pPr>
        <w:autoSpaceDE w:val="0"/>
        <w:autoSpaceDN w:val="0"/>
        <w:adjustRightInd w:val="0"/>
        <w:spacing w:after="0" w:line="240" w:lineRule="auto"/>
        <w:ind w:firstLine="284"/>
        <w:jc w:val="both"/>
        <w:rPr>
          <w:rFonts w:cstheme="minorHAnsi"/>
          <w:color w:val="000000"/>
          <w:szCs w:val="20"/>
        </w:rPr>
      </w:pPr>
      <w:r>
        <w:rPr>
          <w:rFonts w:cstheme="minorHAnsi"/>
          <w:color w:val="000000"/>
          <w:szCs w:val="20"/>
        </w:rPr>
        <w:t>Ostateczna liczba punktów zostanie obliczona według wzoru:</w:t>
      </w:r>
    </w:p>
    <w:p w14:paraId="0540459D" w14:textId="057B3D8E" w:rsidR="00893E4B" w:rsidRPr="00072947" w:rsidRDefault="00893E4B" w:rsidP="00002B34">
      <w:pPr>
        <w:autoSpaceDE w:val="0"/>
        <w:autoSpaceDN w:val="0"/>
        <w:adjustRightInd w:val="0"/>
        <w:spacing w:after="0" w:line="240" w:lineRule="auto"/>
        <w:ind w:firstLine="360"/>
        <w:jc w:val="both"/>
        <w:rPr>
          <w:rFonts w:cstheme="minorHAnsi"/>
          <w:b/>
          <w:color w:val="000000"/>
          <w:szCs w:val="20"/>
        </w:rPr>
      </w:pPr>
      <w:r w:rsidRPr="00072947">
        <w:rPr>
          <w:rFonts w:cstheme="minorHAnsi"/>
          <w:b/>
          <w:color w:val="000000"/>
          <w:szCs w:val="20"/>
        </w:rPr>
        <w:t>S</w:t>
      </w:r>
      <w:r w:rsidR="00072947" w:rsidRPr="00072947">
        <w:rPr>
          <w:rFonts w:cstheme="minorHAnsi"/>
          <w:b/>
          <w:color w:val="000000"/>
          <w:szCs w:val="20"/>
        </w:rPr>
        <w:t xml:space="preserve"> </w:t>
      </w:r>
      <w:r w:rsidRPr="00072947">
        <w:rPr>
          <w:rFonts w:cstheme="minorHAnsi"/>
          <w:b/>
          <w:color w:val="000000"/>
          <w:szCs w:val="20"/>
        </w:rPr>
        <w:t>= C</w:t>
      </w:r>
      <w:r w:rsidR="00072947" w:rsidRPr="00072947">
        <w:rPr>
          <w:rFonts w:cstheme="minorHAnsi"/>
          <w:b/>
          <w:color w:val="000000"/>
          <w:szCs w:val="20"/>
        </w:rPr>
        <w:t xml:space="preserve"> </w:t>
      </w:r>
      <w:r w:rsidRPr="00072947">
        <w:rPr>
          <w:rFonts w:cstheme="minorHAnsi"/>
          <w:b/>
          <w:color w:val="000000"/>
          <w:szCs w:val="20"/>
        </w:rPr>
        <w:t>+</w:t>
      </w:r>
      <w:r w:rsidR="00072947" w:rsidRPr="00072947">
        <w:rPr>
          <w:rFonts w:cstheme="minorHAnsi"/>
          <w:b/>
          <w:color w:val="000000"/>
          <w:szCs w:val="20"/>
        </w:rPr>
        <w:t xml:space="preserve"> </w:t>
      </w:r>
      <w:r w:rsidR="001E2582">
        <w:rPr>
          <w:rFonts w:cstheme="minorHAnsi"/>
          <w:b/>
          <w:color w:val="000000"/>
          <w:szCs w:val="20"/>
        </w:rPr>
        <w:t>T</w:t>
      </w:r>
      <w:r w:rsidR="00241A6E">
        <w:rPr>
          <w:rFonts w:cstheme="minorHAnsi"/>
          <w:b/>
          <w:color w:val="000000"/>
          <w:szCs w:val="20"/>
        </w:rPr>
        <w:t xml:space="preserve"> +</w:t>
      </w:r>
      <w:r w:rsidR="001E2582">
        <w:rPr>
          <w:rFonts w:cstheme="minorHAnsi"/>
          <w:b/>
          <w:color w:val="000000"/>
          <w:szCs w:val="20"/>
        </w:rPr>
        <w:t xml:space="preserve"> A</w:t>
      </w:r>
    </w:p>
    <w:p w14:paraId="0DBB5867" w14:textId="5F3A9581"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S</w:t>
      </w:r>
      <w:r w:rsidR="00072947">
        <w:rPr>
          <w:rFonts w:cstheme="minorHAnsi"/>
          <w:color w:val="000000"/>
          <w:szCs w:val="20"/>
        </w:rPr>
        <w:t xml:space="preserve"> </w:t>
      </w:r>
      <w:r>
        <w:rPr>
          <w:rFonts w:cstheme="minorHAnsi"/>
          <w:color w:val="000000"/>
          <w:szCs w:val="20"/>
        </w:rPr>
        <w:t>- suma punktów uzyskanych we wszystkich kryteriach</w:t>
      </w:r>
    </w:p>
    <w:p w14:paraId="673B1C04" w14:textId="491A518E"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C</w:t>
      </w:r>
      <w:r w:rsidR="00072947">
        <w:rPr>
          <w:rFonts w:cstheme="minorHAnsi"/>
          <w:color w:val="000000"/>
          <w:szCs w:val="20"/>
        </w:rPr>
        <w:t xml:space="preserve"> </w:t>
      </w:r>
      <w:r>
        <w:rPr>
          <w:rFonts w:cstheme="minorHAnsi"/>
          <w:color w:val="000000"/>
          <w:szCs w:val="20"/>
        </w:rPr>
        <w:t xml:space="preserve">- liczba punktów uzyskanych </w:t>
      </w:r>
      <w:r w:rsidR="00072947">
        <w:rPr>
          <w:rFonts w:cstheme="minorHAnsi"/>
          <w:color w:val="000000"/>
          <w:szCs w:val="20"/>
        </w:rPr>
        <w:t xml:space="preserve">w kryterium </w:t>
      </w:r>
      <w:r w:rsidR="00241A6E">
        <w:rPr>
          <w:rFonts w:cstheme="minorHAnsi"/>
          <w:color w:val="000000"/>
          <w:szCs w:val="20"/>
        </w:rPr>
        <w:t>C</w:t>
      </w:r>
      <w:r>
        <w:rPr>
          <w:rFonts w:cstheme="minorHAnsi"/>
          <w:color w:val="000000"/>
          <w:szCs w:val="20"/>
        </w:rPr>
        <w:t>en</w:t>
      </w:r>
      <w:r w:rsidR="00072947">
        <w:rPr>
          <w:rFonts w:cstheme="minorHAnsi"/>
          <w:color w:val="000000"/>
          <w:szCs w:val="20"/>
        </w:rPr>
        <w:t>a</w:t>
      </w:r>
      <w:r w:rsidR="00241A6E">
        <w:rPr>
          <w:rFonts w:cstheme="minorHAnsi"/>
          <w:color w:val="000000"/>
          <w:szCs w:val="20"/>
        </w:rPr>
        <w:t xml:space="preserve"> brutto</w:t>
      </w:r>
    </w:p>
    <w:p w14:paraId="61AEB2EC" w14:textId="187332B8" w:rsidR="00893E4B" w:rsidRDefault="001E2582"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T</w:t>
      </w:r>
      <w:r w:rsidR="00072947">
        <w:rPr>
          <w:rFonts w:cstheme="minorHAnsi"/>
          <w:color w:val="000000"/>
          <w:szCs w:val="20"/>
        </w:rPr>
        <w:t xml:space="preserve"> </w:t>
      </w:r>
      <w:r w:rsidR="00893E4B">
        <w:rPr>
          <w:rFonts w:cstheme="minorHAnsi"/>
          <w:color w:val="000000"/>
          <w:szCs w:val="20"/>
        </w:rPr>
        <w:t xml:space="preserve">- liczba punktów uzyskana </w:t>
      </w:r>
      <w:r w:rsidR="00072947">
        <w:rPr>
          <w:rFonts w:cstheme="minorHAnsi"/>
          <w:color w:val="000000"/>
          <w:szCs w:val="20"/>
        </w:rPr>
        <w:t xml:space="preserve">w kryterium </w:t>
      </w:r>
      <w:r w:rsidR="00241A6E">
        <w:rPr>
          <w:rFonts w:cstheme="minorHAnsi"/>
          <w:color w:val="000000"/>
          <w:szCs w:val="20"/>
        </w:rPr>
        <w:t>Termin realizacji</w:t>
      </w:r>
    </w:p>
    <w:p w14:paraId="166D84B4" w14:textId="09BCAA18" w:rsidR="001E2582" w:rsidRDefault="001E2582"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 xml:space="preserve">A - </w:t>
      </w:r>
      <w:r w:rsidRPr="001E2582">
        <w:rPr>
          <w:rFonts w:cstheme="minorHAnsi"/>
          <w:color w:val="000000"/>
          <w:szCs w:val="20"/>
        </w:rPr>
        <w:t xml:space="preserve">liczba punktów uzyskana w kryterium </w:t>
      </w:r>
      <w:r>
        <w:rPr>
          <w:rFonts w:cstheme="minorHAnsi"/>
          <w:color w:val="000000"/>
          <w:szCs w:val="20"/>
        </w:rPr>
        <w:t>Aspekt społeczny</w:t>
      </w:r>
    </w:p>
    <w:p w14:paraId="0612F00A" w14:textId="77777777" w:rsidR="00893E4B" w:rsidRDefault="00893E4B" w:rsidP="00002B34">
      <w:pPr>
        <w:autoSpaceDE w:val="0"/>
        <w:autoSpaceDN w:val="0"/>
        <w:adjustRightInd w:val="0"/>
        <w:spacing w:after="0" w:line="240" w:lineRule="auto"/>
        <w:ind w:firstLine="360"/>
        <w:jc w:val="both"/>
        <w:rPr>
          <w:rFonts w:cstheme="minorHAnsi"/>
          <w:color w:val="000000"/>
          <w:szCs w:val="20"/>
        </w:rPr>
      </w:pPr>
    </w:p>
    <w:p w14:paraId="1F8F5D1E" w14:textId="586E4FD1" w:rsidR="00893E4B" w:rsidRPr="00EF4C91" w:rsidRDefault="00893E4B" w:rsidP="00EF4C91">
      <w:pPr>
        <w:autoSpaceDE w:val="0"/>
        <w:autoSpaceDN w:val="0"/>
        <w:adjustRightInd w:val="0"/>
        <w:spacing w:after="0" w:line="240" w:lineRule="auto"/>
        <w:ind w:left="426"/>
        <w:jc w:val="both"/>
        <w:rPr>
          <w:rFonts w:cstheme="minorHAnsi"/>
          <w:color w:val="000000"/>
          <w:szCs w:val="20"/>
        </w:rPr>
      </w:pPr>
      <w:r w:rsidRPr="00EF4C91">
        <w:rPr>
          <w:rFonts w:cstheme="minorHAnsi"/>
          <w:color w:val="000000"/>
          <w:szCs w:val="20"/>
        </w:rPr>
        <w:t>Zamawiający jako najkorzystniejszą wybierze ofertę, która uzyska największą liczbę zsumowanych punktów</w:t>
      </w:r>
      <w:r w:rsidR="009A1E70">
        <w:rPr>
          <w:rFonts w:cstheme="minorHAnsi"/>
          <w:color w:val="000000"/>
          <w:szCs w:val="20"/>
        </w:rPr>
        <w:t xml:space="preserve"> uzyskanych we wszystkich kryteriach</w:t>
      </w:r>
      <w:r w:rsidRPr="00EF4C91">
        <w:rPr>
          <w:rFonts w:cstheme="minorHAnsi"/>
          <w:color w:val="000000"/>
          <w:szCs w:val="20"/>
        </w:rPr>
        <w:t>.</w:t>
      </w:r>
    </w:p>
    <w:p w14:paraId="59F40530" w14:textId="12A35A13" w:rsidR="00893E4B" w:rsidRDefault="00893E4B" w:rsidP="00EF4C91">
      <w:pPr>
        <w:autoSpaceDE w:val="0"/>
        <w:autoSpaceDN w:val="0"/>
        <w:adjustRightInd w:val="0"/>
        <w:spacing w:after="0" w:line="240" w:lineRule="auto"/>
        <w:ind w:left="426"/>
        <w:jc w:val="both"/>
        <w:rPr>
          <w:rFonts w:cstheme="minorHAnsi"/>
          <w:color w:val="000000"/>
          <w:szCs w:val="20"/>
        </w:rPr>
      </w:pPr>
      <w:r>
        <w:rPr>
          <w:rFonts w:cstheme="minorHAnsi"/>
          <w:color w:val="000000"/>
          <w:szCs w:val="20"/>
        </w:rPr>
        <w:t xml:space="preserve">W przypadku takiej samej liczby punktów u dwóch lub więcej Wykonawców Zamawiający przewiduje możliwość negocjacji </w:t>
      </w:r>
      <w:r w:rsidR="00B951B5">
        <w:rPr>
          <w:rFonts w:cstheme="minorHAnsi"/>
          <w:color w:val="000000"/>
          <w:szCs w:val="20"/>
        </w:rPr>
        <w:t>z Wykonawcami.</w:t>
      </w:r>
    </w:p>
    <w:p w14:paraId="565FC45A" w14:textId="7B369098" w:rsidR="00EF4C91" w:rsidRPr="00EF4C91" w:rsidRDefault="00B951B5" w:rsidP="00EF4C91">
      <w:pPr>
        <w:pStyle w:val="Akapitzlist"/>
        <w:numPr>
          <w:ilvl w:val="0"/>
          <w:numId w:val="46"/>
        </w:numPr>
        <w:autoSpaceDE w:val="0"/>
        <w:autoSpaceDN w:val="0"/>
        <w:adjustRightInd w:val="0"/>
        <w:spacing w:after="0" w:line="240" w:lineRule="auto"/>
        <w:ind w:left="426"/>
        <w:jc w:val="both"/>
        <w:rPr>
          <w:rFonts w:cstheme="minorHAnsi"/>
        </w:rPr>
      </w:pPr>
      <w:r w:rsidRPr="00EF4C91">
        <w:rPr>
          <w:rFonts w:cstheme="minorHAnsi"/>
          <w:color w:val="000000"/>
          <w:szCs w:val="20"/>
        </w:rPr>
        <w:t xml:space="preserve">W przypadku, gdy oferty </w:t>
      </w:r>
      <w:r w:rsidR="00EF4C91" w:rsidRPr="00EF4C91">
        <w:rPr>
          <w:rFonts w:cstheme="minorHAnsi"/>
          <w:color w:val="000000"/>
          <w:szCs w:val="20"/>
        </w:rPr>
        <w:t xml:space="preserve">niepodlegające odrzuceniu będą </w:t>
      </w:r>
      <w:r w:rsidRPr="00EF4C91">
        <w:rPr>
          <w:rFonts w:cstheme="minorHAnsi"/>
          <w:color w:val="000000"/>
          <w:szCs w:val="20"/>
        </w:rPr>
        <w:t>zawierały cenę wyższą niż kwota, jaką Zamawiający może wyda</w:t>
      </w:r>
      <w:r w:rsidR="00EF4C91" w:rsidRPr="00EF4C91">
        <w:rPr>
          <w:rFonts w:cstheme="minorHAnsi"/>
          <w:color w:val="000000"/>
          <w:szCs w:val="20"/>
        </w:rPr>
        <w:t>tkować w ramach projektu</w:t>
      </w:r>
      <w:r w:rsidRPr="00EF4C91">
        <w:rPr>
          <w:rFonts w:cstheme="minorHAnsi"/>
          <w:color w:val="000000"/>
          <w:szCs w:val="20"/>
        </w:rPr>
        <w:t>, Zamawiający przewid</w:t>
      </w:r>
      <w:r w:rsidR="00072947" w:rsidRPr="00EF4C91">
        <w:rPr>
          <w:rFonts w:cstheme="minorHAnsi"/>
          <w:color w:val="000000"/>
          <w:szCs w:val="20"/>
        </w:rPr>
        <w:t xml:space="preserve">uje możliwość negocjacji ceny z </w:t>
      </w:r>
      <w:r w:rsidR="00EF4C91" w:rsidRPr="00EF4C91">
        <w:rPr>
          <w:rFonts w:cstheme="minorHAnsi"/>
          <w:color w:val="000000"/>
          <w:szCs w:val="20"/>
        </w:rPr>
        <w:t xml:space="preserve">wszystkimi </w:t>
      </w:r>
      <w:r w:rsidRPr="00EF4C91">
        <w:rPr>
          <w:rFonts w:cstheme="minorHAnsi"/>
          <w:color w:val="000000"/>
          <w:szCs w:val="20"/>
        </w:rPr>
        <w:t>Wykonawc</w:t>
      </w:r>
      <w:r w:rsidR="00EF4C91" w:rsidRPr="00EF4C91">
        <w:rPr>
          <w:rFonts w:cstheme="minorHAnsi"/>
          <w:color w:val="000000"/>
          <w:szCs w:val="20"/>
        </w:rPr>
        <w:t>ami</w:t>
      </w:r>
      <w:r w:rsidRPr="00EF4C91">
        <w:rPr>
          <w:rFonts w:cstheme="minorHAnsi"/>
          <w:color w:val="000000"/>
          <w:szCs w:val="20"/>
        </w:rPr>
        <w:t>, któr</w:t>
      </w:r>
      <w:r w:rsidR="00EF4C91" w:rsidRPr="00EF4C91">
        <w:rPr>
          <w:rFonts w:cstheme="minorHAnsi"/>
          <w:color w:val="000000"/>
          <w:szCs w:val="20"/>
        </w:rPr>
        <w:t>zy złożyli oferty</w:t>
      </w:r>
      <w:r w:rsidR="00EF4C91">
        <w:rPr>
          <w:rFonts w:cstheme="minorHAnsi"/>
          <w:color w:val="000000"/>
          <w:szCs w:val="20"/>
        </w:rPr>
        <w:t xml:space="preserve"> </w:t>
      </w:r>
      <w:r w:rsidR="00EF4C91" w:rsidRPr="00EF4C91">
        <w:rPr>
          <w:rFonts w:cstheme="minorHAnsi"/>
          <w:color w:val="000000"/>
          <w:szCs w:val="20"/>
        </w:rPr>
        <w:t>niepodlegające odrzuceniu</w:t>
      </w:r>
      <w:r w:rsidRPr="00EF4C91">
        <w:rPr>
          <w:rFonts w:cstheme="minorHAnsi"/>
          <w:color w:val="000000"/>
          <w:szCs w:val="20"/>
        </w:rPr>
        <w:t>.</w:t>
      </w:r>
    </w:p>
    <w:p w14:paraId="14812F0B" w14:textId="32FCA5F6" w:rsidR="00002B34" w:rsidRDefault="00002B34" w:rsidP="00EF4C91">
      <w:pPr>
        <w:pStyle w:val="Akapitzlist"/>
        <w:numPr>
          <w:ilvl w:val="0"/>
          <w:numId w:val="46"/>
        </w:numPr>
        <w:autoSpaceDE w:val="0"/>
        <w:autoSpaceDN w:val="0"/>
        <w:adjustRightInd w:val="0"/>
        <w:spacing w:after="0" w:line="240" w:lineRule="auto"/>
        <w:ind w:left="426"/>
        <w:jc w:val="both"/>
        <w:rPr>
          <w:rFonts w:cstheme="minorHAnsi"/>
        </w:rPr>
      </w:pPr>
      <w:r w:rsidRPr="00EF4C91">
        <w:rPr>
          <w:rFonts w:cstheme="minorHAnsi"/>
        </w:rPr>
        <w:t xml:space="preserve">W przypadku odmowy podpisania umowy przez </w:t>
      </w:r>
      <w:r w:rsidR="00EF4C91" w:rsidRPr="00EF4C91">
        <w:rPr>
          <w:rFonts w:cstheme="minorHAnsi"/>
        </w:rPr>
        <w:t xml:space="preserve">wybranego </w:t>
      </w:r>
      <w:r w:rsidRPr="00EF4C91">
        <w:rPr>
          <w:rFonts w:cstheme="minorHAnsi"/>
        </w:rPr>
        <w:t>Wykonawcę</w:t>
      </w:r>
      <w:r w:rsidR="00072947" w:rsidRPr="00EF4C91">
        <w:rPr>
          <w:rFonts w:cstheme="minorHAnsi"/>
        </w:rPr>
        <w:t xml:space="preserve"> z największą liczbą punktów</w:t>
      </w:r>
      <w:r w:rsidRPr="00EF4C91">
        <w:rPr>
          <w:rFonts w:cstheme="minorHAnsi"/>
        </w:rPr>
        <w:t>, Zamawiający może zawrzeć umowę z Wykonawcą, którego oferta uzyskała kolejno najwyższą liczbę punktów.</w:t>
      </w:r>
    </w:p>
    <w:p w14:paraId="1AF8DAB9" w14:textId="77777777" w:rsidR="009A1E70" w:rsidRPr="00EF4C91" w:rsidRDefault="009A1E70" w:rsidP="009A1E70">
      <w:pPr>
        <w:pStyle w:val="Akapitzlist"/>
        <w:autoSpaceDE w:val="0"/>
        <w:autoSpaceDN w:val="0"/>
        <w:adjustRightInd w:val="0"/>
        <w:spacing w:after="0" w:line="240" w:lineRule="auto"/>
        <w:ind w:left="426"/>
        <w:jc w:val="both"/>
        <w:rPr>
          <w:rFonts w:cstheme="minorHAnsi"/>
        </w:rPr>
      </w:pPr>
    </w:p>
    <w:p w14:paraId="0A0505E9" w14:textId="77777777" w:rsidR="00002B34" w:rsidRPr="006154D5" w:rsidRDefault="00B951B5" w:rsidP="001A287B">
      <w:pPr>
        <w:pStyle w:val="Akapitzlist"/>
        <w:numPr>
          <w:ilvl w:val="0"/>
          <w:numId w:val="39"/>
        </w:numPr>
        <w:ind w:left="426"/>
        <w:jc w:val="both"/>
        <w:rPr>
          <w:b/>
        </w:rPr>
      </w:pPr>
      <w:r w:rsidRPr="00002B34">
        <w:rPr>
          <w:b/>
          <w:bCs/>
        </w:rPr>
        <w:t xml:space="preserve">TERMIN REALIZACJI </w:t>
      </w:r>
      <w:r w:rsidR="00BF0F3B">
        <w:rPr>
          <w:b/>
          <w:bCs/>
        </w:rPr>
        <w:t>PRZEDMIOTU ZAMÓWIENIA</w:t>
      </w:r>
    </w:p>
    <w:p w14:paraId="5FEFD55E" w14:textId="673C1947" w:rsidR="00271B0C" w:rsidRDefault="005822C5" w:rsidP="005822C5">
      <w:r>
        <w:t>M</w:t>
      </w:r>
      <w:r w:rsidRPr="005822C5">
        <w:t>aksymalny dopuszczalny termin realizacji zamówienia wynikający z warunków zapytana</w:t>
      </w:r>
      <w:r>
        <w:t xml:space="preserve"> to </w:t>
      </w:r>
      <w:r w:rsidR="004464F9">
        <w:t>28</w:t>
      </w:r>
      <w:r>
        <w:t>.</w:t>
      </w:r>
      <w:r w:rsidR="004464F9">
        <w:t>0</w:t>
      </w:r>
      <w:r>
        <w:t>2.202</w:t>
      </w:r>
      <w:r w:rsidR="004464F9">
        <w:t>1</w:t>
      </w:r>
      <w:r>
        <w:t xml:space="preserve"> r</w:t>
      </w:r>
      <w:r w:rsidRPr="005822C5">
        <w:t>. Nieterminowa realizacja zamówienia będzie obwarowana naliczeniem kar umownych.</w:t>
      </w:r>
    </w:p>
    <w:p w14:paraId="6E371A06" w14:textId="77777777" w:rsidR="00002B34" w:rsidRPr="00981C65" w:rsidRDefault="00002B34" w:rsidP="001A287B">
      <w:pPr>
        <w:pStyle w:val="Akapitzlist"/>
        <w:numPr>
          <w:ilvl w:val="0"/>
          <w:numId w:val="39"/>
        </w:numPr>
        <w:ind w:left="426"/>
        <w:jc w:val="both"/>
        <w:rPr>
          <w:b/>
        </w:rPr>
      </w:pPr>
      <w:r w:rsidRPr="00981C65">
        <w:rPr>
          <w:b/>
        </w:rPr>
        <w:t>OPIS SPOSOBU PRZYGOTOWANIA OFERT</w:t>
      </w:r>
    </w:p>
    <w:p w14:paraId="52EE3D42" w14:textId="77777777" w:rsidR="00002B34" w:rsidRDefault="00002B34" w:rsidP="00002B34">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14:paraId="18B0E82B" w14:textId="7BB59AC9"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jedną ofertę</w:t>
      </w:r>
      <w:r>
        <w:rPr>
          <w:rFonts w:asciiTheme="minorHAnsi" w:hAnsiTheme="minorHAnsi" w:cstheme="minorHAnsi"/>
          <w:lang w:eastAsia="ar-SA"/>
        </w:rPr>
        <w:t xml:space="preserve"> </w:t>
      </w:r>
      <w:r w:rsidR="00F46F55">
        <w:rPr>
          <w:rFonts w:asciiTheme="minorHAnsi" w:hAnsiTheme="minorHAnsi" w:cstheme="minorHAnsi"/>
          <w:lang w:eastAsia="ar-SA"/>
        </w:rPr>
        <w:t xml:space="preserve">na realizację </w:t>
      </w:r>
      <w:r w:rsidR="009A1E70">
        <w:rPr>
          <w:rFonts w:asciiTheme="minorHAnsi" w:hAnsiTheme="minorHAnsi" w:cstheme="minorHAnsi"/>
          <w:lang w:eastAsia="ar-SA"/>
        </w:rPr>
        <w:t>Z</w:t>
      </w:r>
      <w:r w:rsidR="00B951B5">
        <w:rPr>
          <w:rFonts w:asciiTheme="minorHAnsi" w:hAnsiTheme="minorHAnsi" w:cstheme="minorHAnsi"/>
          <w:lang w:eastAsia="ar-SA"/>
        </w:rPr>
        <w:t>adania</w:t>
      </w:r>
      <w:r w:rsidRPr="00CB72D1">
        <w:rPr>
          <w:rFonts w:asciiTheme="minorHAnsi" w:hAnsiTheme="minorHAnsi" w:cstheme="minorHAnsi"/>
          <w:lang w:eastAsia="ar-SA"/>
        </w:rPr>
        <w:t>, zg</w:t>
      </w:r>
      <w:r w:rsidR="00F46F55">
        <w:rPr>
          <w:rFonts w:asciiTheme="minorHAnsi" w:hAnsiTheme="minorHAnsi" w:cstheme="minorHAnsi"/>
          <w:lang w:eastAsia="ar-SA"/>
        </w:rPr>
        <w:t xml:space="preserve">odnie </w:t>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14:paraId="55C76F45" w14:textId="01000384"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Ofertę należy złożyć na druku „Formularz ofertowy”</w:t>
      </w:r>
      <w:r w:rsidR="002E4A95">
        <w:rPr>
          <w:rFonts w:asciiTheme="minorHAnsi" w:hAnsiTheme="minorHAnsi" w:cstheme="minorHAnsi"/>
          <w:lang w:eastAsia="ar-SA"/>
        </w:rPr>
        <w:t xml:space="preserve">(załącznik </w:t>
      </w:r>
      <w:r w:rsidR="002E4A95" w:rsidRPr="00271B0C">
        <w:rPr>
          <w:rFonts w:asciiTheme="minorHAnsi" w:hAnsiTheme="minorHAnsi" w:cstheme="minorHAnsi"/>
          <w:lang w:eastAsia="ar-SA"/>
        </w:rPr>
        <w:t>nr 2)</w:t>
      </w:r>
      <w:r w:rsidRPr="00271B0C">
        <w:rPr>
          <w:rFonts w:asciiTheme="minorHAnsi" w:hAnsiTheme="minorHAnsi" w:cstheme="minorHAnsi"/>
          <w:lang w:eastAsia="ar-SA"/>
        </w:rPr>
        <w:t>,</w:t>
      </w:r>
      <w:r w:rsidRPr="00CB72D1">
        <w:rPr>
          <w:rFonts w:asciiTheme="minorHAnsi" w:hAnsiTheme="minorHAnsi" w:cstheme="minorHAnsi"/>
          <w:lang w:eastAsia="ar-SA"/>
        </w:rPr>
        <w:t xml:space="preserve"> poprzez jego czytelne wypełnienie w języku polskim na maszynie, komputerze lub ręcznie i dołączyć wymagane dokumenty. Dopuszcza się przepisanie formularzy przez Wykonawcę, jednak układ graficzny oraz opisy poszczególnych wierszy i kolumn muszą pozostać bez zmian.</w:t>
      </w:r>
    </w:p>
    <w:p w14:paraId="5F048600" w14:textId="1A11A236"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lastRenderedPageBreak/>
        <w:t>4</w:t>
      </w:r>
      <w:r w:rsidRPr="00CB72D1">
        <w:rPr>
          <w:rFonts w:asciiTheme="minorHAnsi" w:hAnsiTheme="minorHAnsi" w:cstheme="minorHAnsi"/>
          <w:lang w:eastAsia="ar-SA"/>
        </w:rPr>
        <w:t xml:space="preserve">. Oferta powinna być podpisana przez osobę uprawnioną lub upoważnioną do reprezentowania firmy na zewnątrz, zgodnie z formą reprezentacji Wykonawcy określoną w rejestrze handlowym lub innym dokumencie właściwym dla formy organizacyjnej Wykonawcy. Wszelkie oświadczenia </w:t>
      </w:r>
      <w:r w:rsidR="00924DC9">
        <w:rPr>
          <w:rFonts w:asciiTheme="minorHAnsi" w:hAnsiTheme="minorHAnsi" w:cstheme="minorHAnsi"/>
          <w:lang w:eastAsia="ar-SA"/>
        </w:rPr>
        <w:br/>
      </w:r>
      <w:r w:rsidRPr="00CB72D1">
        <w:rPr>
          <w:rFonts w:asciiTheme="minorHAnsi" w:hAnsiTheme="minorHAnsi" w:cstheme="minorHAnsi"/>
          <w:lang w:eastAsia="ar-SA"/>
        </w:rPr>
        <w:t xml:space="preserve">i dokumenty powinny być podpisane przez osobę uprawnioną do reprezentowania firmy </w:t>
      </w:r>
      <w:r w:rsidR="00924DC9">
        <w:rPr>
          <w:rFonts w:asciiTheme="minorHAnsi" w:hAnsiTheme="minorHAnsi" w:cstheme="minorHAnsi"/>
          <w:lang w:eastAsia="ar-SA"/>
        </w:rPr>
        <w:br/>
      </w:r>
      <w:r w:rsidRPr="00CB72D1">
        <w:rPr>
          <w:rFonts w:asciiTheme="minorHAnsi" w:hAnsiTheme="minorHAnsi" w:cstheme="minorHAnsi"/>
          <w:lang w:eastAsia="ar-SA"/>
        </w:rPr>
        <w:t xml:space="preserve">lub upoważnionego przez nią przedstawiciela. Oferta może mieć także postać wydruku komputerowego. Wszelkie pisma sporządzone w językach obcych muszą być przetłumaczone </w:t>
      </w:r>
      <w:r w:rsidR="00924DC9">
        <w:rPr>
          <w:rFonts w:asciiTheme="minorHAnsi" w:hAnsiTheme="minorHAnsi" w:cstheme="minorHAnsi"/>
          <w:lang w:eastAsia="ar-SA"/>
        </w:rPr>
        <w:br/>
      </w:r>
      <w:r w:rsidRPr="00CB72D1">
        <w:rPr>
          <w:rFonts w:asciiTheme="minorHAnsi" w:hAnsiTheme="minorHAnsi" w:cstheme="minorHAnsi"/>
          <w:lang w:eastAsia="ar-SA"/>
        </w:rPr>
        <w:t>na język polski i podczas oceny ofert Zamawiający będzie opierał się na tekście przetłumaczonym.</w:t>
      </w:r>
    </w:p>
    <w:p w14:paraId="4B95A955"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w:t>
      </w:r>
      <w:r>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14:paraId="478DFAF8"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14:paraId="2CE1D4CF" w14:textId="3188A984"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xml:space="preserve">. Zamawiający zaleca, aby wszystkie strony oferty, były spięte (zszyte) w sposób zapobiegający możliwości dekompletacji jej zawartości. Każda zapisana strona (kartka) oferty powinna być opatrzona kolejnym numerem oraz podpisana lub parafowana przez osobę uprawnioną </w:t>
      </w:r>
      <w:r w:rsidR="00924DC9">
        <w:rPr>
          <w:rFonts w:asciiTheme="minorHAnsi" w:hAnsiTheme="minorHAnsi" w:cstheme="minorHAnsi"/>
          <w:lang w:eastAsia="ar-SA"/>
        </w:rPr>
        <w:br/>
      </w:r>
      <w:r w:rsidRPr="00CB72D1">
        <w:rPr>
          <w:rFonts w:asciiTheme="minorHAnsi" w:hAnsiTheme="minorHAnsi" w:cstheme="minorHAnsi"/>
          <w:lang w:eastAsia="ar-SA"/>
        </w:rPr>
        <w:t>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14:paraId="6EADE56F"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14:paraId="2047C42B" w14:textId="77777777" w:rsidR="00002B34" w:rsidRPr="008B724B"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 xml:space="preserve">wszystkich Wykonawców występujących wspólnie. Wypełniając Formularz Ofertowy, jak również inne dokumenty powołujące się na „Wykonawcę” w miejscu np.: „nazwa </w:t>
      </w:r>
      <w:r w:rsidR="00981C65">
        <w:rPr>
          <w:rFonts w:asciiTheme="minorHAnsi" w:hAnsiTheme="minorHAnsi" w:cstheme="minorHAnsi"/>
          <w:lang w:eastAsia="ar-SA"/>
        </w:rPr>
        <w:br/>
      </w:r>
      <w:r w:rsidRPr="00CB72D1">
        <w:rPr>
          <w:rFonts w:asciiTheme="minorHAnsi" w:hAnsiTheme="minorHAnsi" w:cstheme="minorHAnsi"/>
          <w:lang w:eastAsia="ar-SA"/>
        </w:rPr>
        <w:t>i adres Wykonawcy”, należy wpisać dane dotyczące konsorcjum, a nie pełnomocnika konsorcjum.</w:t>
      </w:r>
    </w:p>
    <w:p w14:paraId="7C3D6E60" w14:textId="77777777" w:rsidR="00002B34" w:rsidRDefault="00002B34" w:rsidP="00002B34">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14:paraId="5BC04106" w14:textId="77777777" w:rsidR="00002B34" w:rsidRDefault="00002B34" w:rsidP="00002B34">
      <w:pPr>
        <w:jc w:val="both"/>
        <w:rPr>
          <w:szCs w:val="20"/>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14:paraId="75453A6A" w14:textId="77777777" w:rsidR="00002B34" w:rsidRDefault="00002B34" w:rsidP="001A287B">
      <w:pPr>
        <w:pStyle w:val="Akapitzlist"/>
        <w:numPr>
          <w:ilvl w:val="0"/>
          <w:numId w:val="39"/>
        </w:numPr>
        <w:ind w:left="426"/>
        <w:jc w:val="both"/>
        <w:rPr>
          <w:b/>
        </w:rPr>
      </w:pPr>
      <w:r w:rsidRPr="00002B34">
        <w:rPr>
          <w:b/>
        </w:rPr>
        <w:t xml:space="preserve">MIEJSCE I TERMIN </w:t>
      </w:r>
      <w:r w:rsidR="00B0397C">
        <w:rPr>
          <w:b/>
        </w:rPr>
        <w:t>ZŁOŻENIA OFERT</w:t>
      </w:r>
    </w:p>
    <w:p w14:paraId="0949733D" w14:textId="0F8414C1" w:rsidR="005A687D" w:rsidRPr="005A687D" w:rsidRDefault="005A687D" w:rsidP="005A687D">
      <w:pPr>
        <w:pStyle w:val="Akapitzlist"/>
        <w:suppressAutoHyphens/>
        <w:spacing w:after="0"/>
        <w:ind w:right="284"/>
        <w:jc w:val="both"/>
        <w:rPr>
          <w:rFonts w:cstheme="minorHAnsi"/>
          <w:lang w:eastAsia="ar-SA"/>
        </w:rPr>
      </w:pPr>
    </w:p>
    <w:p w14:paraId="3500EFA0" w14:textId="4C257725" w:rsidR="005A687D" w:rsidRPr="005A687D" w:rsidRDefault="005A687D" w:rsidP="005A687D">
      <w:pPr>
        <w:numPr>
          <w:ilvl w:val="0"/>
          <w:numId w:val="6"/>
        </w:numPr>
        <w:spacing w:after="0"/>
        <w:jc w:val="both"/>
        <w:rPr>
          <w:rFonts w:cstheme="minorHAnsi"/>
          <w:b/>
        </w:rPr>
      </w:pPr>
      <w:r>
        <w:t>Zachowując środki ostrożności zgodnie z Rozporządzeniem Ministra Zdrowia z dnia 20 marca 2020 r. w sprawie ogłoszenia na obszarze Rzeczypospolitej Polskiej stanu epidemii, o</w:t>
      </w:r>
      <w:r>
        <w:rPr>
          <w:rFonts w:cstheme="minorHAnsi"/>
        </w:rPr>
        <w:t xml:space="preserve">fertę należy przesłać drogą elektroniczną na adres: </w:t>
      </w:r>
      <w:hyperlink r:id="rId11" w:history="1">
        <w:r w:rsidRPr="005110DE">
          <w:rPr>
            <w:rStyle w:val="Hipercze"/>
            <w:rFonts w:cstheme="minorHAnsi"/>
          </w:rPr>
          <w:t>oferty@nadziejarodzinie.org.pl</w:t>
        </w:r>
      </w:hyperlink>
      <w:r>
        <w:rPr>
          <w:rFonts w:cstheme="minorHAnsi"/>
        </w:rPr>
        <w:t xml:space="preserve"> do dnia </w:t>
      </w:r>
      <w:r w:rsidR="004464F9">
        <w:rPr>
          <w:rFonts w:cstheme="minorHAnsi"/>
          <w:b/>
        </w:rPr>
        <w:t>03.11</w:t>
      </w:r>
      <w:r w:rsidR="00271B0C" w:rsidRPr="00271B0C">
        <w:rPr>
          <w:rFonts w:cstheme="minorHAnsi"/>
          <w:b/>
        </w:rPr>
        <w:t>.</w:t>
      </w:r>
      <w:r w:rsidRPr="00271B0C">
        <w:rPr>
          <w:rFonts w:cstheme="minorHAnsi"/>
          <w:b/>
        </w:rPr>
        <w:t xml:space="preserve">2020 r. do godziny </w:t>
      </w:r>
      <w:r w:rsidR="004464F9">
        <w:rPr>
          <w:rFonts w:cstheme="minorHAnsi"/>
          <w:b/>
        </w:rPr>
        <w:t>8</w:t>
      </w:r>
      <w:r w:rsidR="005822C5">
        <w:rPr>
          <w:rFonts w:cstheme="minorHAnsi"/>
          <w:b/>
        </w:rPr>
        <w:t>:00</w:t>
      </w:r>
      <w:r>
        <w:rPr>
          <w:rFonts w:cstheme="minorHAnsi"/>
        </w:rPr>
        <w:t>.</w:t>
      </w:r>
    </w:p>
    <w:p w14:paraId="61D6927F" w14:textId="34EEDD0A" w:rsidR="005A687D" w:rsidRDefault="005A687D" w:rsidP="00271B0C">
      <w:pPr>
        <w:numPr>
          <w:ilvl w:val="0"/>
          <w:numId w:val="6"/>
        </w:numPr>
        <w:spacing w:after="0"/>
        <w:jc w:val="both"/>
        <w:rPr>
          <w:rFonts w:cstheme="minorHAnsi"/>
          <w:b/>
        </w:rPr>
      </w:pPr>
      <w:r>
        <w:rPr>
          <w:rFonts w:cstheme="minorHAnsi"/>
        </w:rPr>
        <w:t xml:space="preserve">W temacie maila należy umieścić zapis: </w:t>
      </w:r>
      <w:r w:rsidR="00271B0C" w:rsidRPr="00271B0C">
        <w:rPr>
          <w:rFonts w:cstheme="minorHAnsi"/>
          <w:b/>
        </w:rPr>
        <w:t>„</w:t>
      </w:r>
      <w:r w:rsidR="004464F9">
        <w:rPr>
          <w:b/>
        </w:rPr>
        <w:t>3</w:t>
      </w:r>
      <w:r w:rsidR="00A33CD2" w:rsidRPr="00271B0C">
        <w:rPr>
          <w:b/>
        </w:rPr>
        <w:t>/</w:t>
      </w:r>
      <w:r w:rsidR="00A33CD2">
        <w:rPr>
          <w:b/>
        </w:rPr>
        <w:t>TER/SNR</w:t>
      </w:r>
      <w:r w:rsidR="00A33CD2" w:rsidRPr="00271B0C">
        <w:rPr>
          <w:b/>
        </w:rPr>
        <w:t>/20/BK</w:t>
      </w:r>
      <w:r w:rsidR="00271B0C">
        <w:rPr>
          <w:rFonts w:cstheme="minorHAnsi"/>
          <w:b/>
        </w:rPr>
        <w:t>”</w:t>
      </w:r>
    </w:p>
    <w:p w14:paraId="7FBEF9D5" w14:textId="77777777" w:rsidR="005A687D" w:rsidRDefault="005A687D" w:rsidP="005A687D">
      <w:pPr>
        <w:numPr>
          <w:ilvl w:val="0"/>
          <w:numId w:val="6"/>
        </w:numPr>
        <w:spacing w:after="0" w:line="360" w:lineRule="auto"/>
        <w:jc w:val="both"/>
        <w:rPr>
          <w:rFonts w:cstheme="minorHAnsi"/>
          <w:b/>
        </w:rPr>
      </w:pPr>
      <w:r>
        <w:rPr>
          <w:rFonts w:cstheme="minorHAnsi"/>
        </w:rPr>
        <w:t>Oferty otrzymane po wyznaczonym terminie nie będą rozpatrywane.</w:t>
      </w:r>
    </w:p>
    <w:p w14:paraId="2F8F2424" w14:textId="4877237C" w:rsidR="005822C5" w:rsidRDefault="000C75E1" w:rsidP="005822C5">
      <w:pPr>
        <w:numPr>
          <w:ilvl w:val="0"/>
          <w:numId w:val="6"/>
        </w:numPr>
        <w:spacing w:after="0"/>
        <w:jc w:val="both"/>
        <w:rPr>
          <w:color w:val="000000" w:themeColor="text1"/>
        </w:rPr>
      </w:pPr>
      <w:r w:rsidRPr="005822C5">
        <w:rPr>
          <w:color w:val="000000" w:themeColor="text1"/>
        </w:rPr>
        <w:t>Oferty złożone po terminie nie będą podlegać ocenie. Za termin złożenia oferty przyjmuje się datę jej wpływu na skrzynkę e-mail Stowarzyszenia ,,Nadzieja Rodzinie”</w:t>
      </w:r>
      <w:r w:rsidR="005A687D" w:rsidRPr="005822C5">
        <w:rPr>
          <w:color w:val="000000" w:themeColor="text1"/>
        </w:rPr>
        <w:t>.</w:t>
      </w:r>
      <w:r w:rsidRPr="005822C5">
        <w:rPr>
          <w:color w:val="000000" w:themeColor="text1"/>
        </w:rPr>
        <w:t xml:space="preserve">  </w:t>
      </w:r>
    </w:p>
    <w:p w14:paraId="2E6443BE" w14:textId="216A5850" w:rsidR="000C75E1" w:rsidRPr="005822C5" w:rsidRDefault="000C75E1" w:rsidP="005822C5">
      <w:pPr>
        <w:numPr>
          <w:ilvl w:val="0"/>
          <w:numId w:val="6"/>
        </w:numPr>
        <w:spacing w:before="100" w:beforeAutospacing="1" w:after="100" w:afterAutospacing="1"/>
        <w:ind w:left="714" w:hanging="357"/>
        <w:jc w:val="both"/>
        <w:rPr>
          <w:color w:val="000000" w:themeColor="text1"/>
        </w:rPr>
      </w:pPr>
      <w:r w:rsidRPr="005822C5">
        <w:rPr>
          <w:color w:val="000000" w:themeColor="text1"/>
        </w:rPr>
        <w:t>Przewidywan</w:t>
      </w:r>
      <w:r w:rsidR="00271B0C" w:rsidRPr="005822C5">
        <w:rPr>
          <w:color w:val="000000" w:themeColor="text1"/>
        </w:rPr>
        <w:t>y termin rozpatrzenia oferty – 4</w:t>
      </w:r>
      <w:r w:rsidRPr="005822C5">
        <w:rPr>
          <w:color w:val="000000" w:themeColor="text1"/>
        </w:rPr>
        <w:t xml:space="preserve"> dni robocze od zakończenia przyjmowania ofert.</w:t>
      </w:r>
    </w:p>
    <w:p w14:paraId="757C8C21" w14:textId="77777777" w:rsidR="00B0397C" w:rsidRDefault="00B0397C" w:rsidP="001A287B">
      <w:pPr>
        <w:pStyle w:val="Akapitzlist"/>
        <w:numPr>
          <w:ilvl w:val="0"/>
          <w:numId w:val="39"/>
        </w:numPr>
        <w:ind w:left="426"/>
        <w:jc w:val="both"/>
        <w:rPr>
          <w:b/>
        </w:rPr>
      </w:pPr>
      <w:r w:rsidRPr="00B0397C">
        <w:rPr>
          <w:b/>
        </w:rPr>
        <w:t>DODATKOWE INFORMACJE</w:t>
      </w:r>
    </w:p>
    <w:p w14:paraId="4618B504" w14:textId="77777777" w:rsidR="00B0397C" w:rsidRPr="001C5674" w:rsidRDefault="00B0397C" w:rsidP="00B0397C">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14:paraId="3CE52B00" w14:textId="107F8612" w:rsidR="00B0397C" w:rsidRDefault="00B0397C" w:rsidP="00B0397C">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w:t>
      </w:r>
      <w:r w:rsidRPr="00097D10">
        <w:rPr>
          <w:rFonts w:cstheme="minorHAnsi"/>
          <w:lang w:eastAsia="ar-SA"/>
        </w:rPr>
        <w:t xml:space="preserve">dniu </w:t>
      </w:r>
      <w:r w:rsidR="00271B0C" w:rsidRPr="00097D10">
        <w:rPr>
          <w:rFonts w:cstheme="minorHAnsi"/>
          <w:lang w:eastAsia="ar-SA"/>
        </w:rPr>
        <w:t xml:space="preserve"> </w:t>
      </w:r>
      <w:r w:rsidR="004464F9">
        <w:rPr>
          <w:rFonts w:cstheme="minorHAnsi"/>
          <w:lang w:eastAsia="ar-SA"/>
        </w:rPr>
        <w:t>03</w:t>
      </w:r>
      <w:r w:rsidR="005822C5" w:rsidRPr="00097D10">
        <w:rPr>
          <w:rFonts w:cstheme="minorHAnsi"/>
          <w:lang w:eastAsia="ar-SA"/>
        </w:rPr>
        <w:t>.</w:t>
      </w:r>
      <w:r w:rsidR="004464F9">
        <w:rPr>
          <w:rFonts w:cstheme="minorHAnsi"/>
          <w:lang w:eastAsia="ar-SA"/>
        </w:rPr>
        <w:t>11</w:t>
      </w:r>
      <w:r w:rsidR="00271B0C" w:rsidRPr="00097D10">
        <w:rPr>
          <w:rFonts w:cstheme="minorHAnsi"/>
          <w:lang w:eastAsia="ar-SA"/>
        </w:rPr>
        <w:t>.</w:t>
      </w:r>
      <w:r w:rsidR="00924DC9" w:rsidRPr="00097D10">
        <w:rPr>
          <w:rFonts w:cstheme="minorHAnsi"/>
          <w:lang w:eastAsia="ar-SA"/>
        </w:rPr>
        <w:t>2020</w:t>
      </w:r>
      <w:r w:rsidR="00A06808" w:rsidRPr="00097D10">
        <w:rPr>
          <w:rFonts w:cstheme="minorHAnsi"/>
          <w:color w:val="000000" w:themeColor="text1"/>
          <w:lang w:eastAsia="ar-SA"/>
        </w:rPr>
        <w:t>r.</w:t>
      </w:r>
      <w:r w:rsidR="00097D10" w:rsidRPr="00097D10">
        <w:rPr>
          <w:rFonts w:cstheme="minorHAnsi"/>
          <w:color w:val="000000" w:themeColor="text1"/>
          <w:lang w:eastAsia="ar-SA"/>
        </w:rPr>
        <w:t xml:space="preserve"> o godz. 12</w:t>
      </w:r>
      <w:r w:rsidRPr="00097D10">
        <w:rPr>
          <w:rFonts w:cstheme="minorHAnsi"/>
          <w:color w:val="000000" w:themeColor="text1"/>
          <w:lang w:eastAsia="ar-SA"/>
        </w:rPr>
        <w:t xml:space="preserve">.00, </w:t>
      </w:r>
      <w:r w:rsidRPr="00097D10">
        <w:rPr>
          <w:rFonts w:cstheme="minorHAnsi"/>
          <w:lang w:eastAsia="ar-SA"/>
        </w:rPr>
        <w:t>przedstawiciel</w:t>
      </w:r>
      <w:r w:rsidRPr="00127F97">
        <w:rPr>
          <w:rFonts w:cstheme="minorHAnsi"/>
          <w:lang w:eastAsia="ar-SA"/>
        </w:rPr>
        <w:t xml:space="preserve"> Zamawi</w:t>
      </w:r>
      <w:r>
        <w:rPr>
          <w:rFonts w:cstheme="minorHAnsi"/>
          <w:lang w:eastAsia="ar-SA"/>
        </w:rPr>
        <w:t>ającego otworzy złożone oferty.</w:t>
      </w:r>
    </w:p>
    <w:p w14:paraId="3EAF82F4" w14:textId="1411DD97" w:rsidR="00B0397C" w:rsidRPr="00127F97" w:rsidRDefault="00B0397C" w:rsidP="00B0397C">
      <w:pPr>
        <w:numPr>
          <w:ilvl w:val="6"/>
          <w:numId w:val="7"/>
        </w:numPr>
        <w:spacing w:after="0"/>
        <w:ind w:left="709" w:hanging="283"/>
        <w:contextualSpacing/>
        <w:jc w:val="both"/>
        <w:rPr>
          <w:rFonts w:cstheme="minorHAnsi"/>
          <w:lang w:eastAsia="ar-SA"/>
        </w:rPr>
      </w:pPr>
      <w:r>
        <w:rPr>
          <w:rFonts w:cstheme="minorHAnsi"/>
          <w:lang w:eastAsia="ar-SA"/>
        </w:rPr>
        <w:t>W</w:t>
      </w:r>
      <w:r w:rsidRPr="00127F97">
        <w:rPr>
          <w:rFonts w:cstheme="minorHAnsi"/>
          <w:lang w:eastAsia="ar-SA"/>
        </w:rPr>
        <w:t xml:space="preserve">ybór Wykonawcy nastąpi </w:t>
      </w:r>
      <w:r>
        <w:rPr>
          <w:rFonts w:cstheme="minorHAnsi"/>
          <w:lang w:eastAsia="ar-SA"/>
        </w:rPr>
        <w:t>na podstawie dokonanej analizy ofert</w:t>
      </w:r>
      <w:r w:rsidR="00271B0C">
        <w:rPr>
          <w:rFonts w:cstheme="minorHAnsi"/>
          <w:lang w:eastAsia="ar-SA"/>
        </w:rPr>
        <w:t xml:space="preserve"> nie później niż cztery </w:t>
      </w:r>
      <w:r w:rsidRPr="00127F97">
        <w:rPr>
          <w:rFonts w:cstheme="minorHAnsi"/>
          <w:lang w:eastAsia="ar-SA"/>
        </w:rPr>
        <w:t xml:space="preserve"> dni </w:t>
      </w:r>
      <w:r>
        <w:rPr>
          <w:rFonts w:cstheme="minorHAnsi"/>
          <w:lang w:eastAsia="ar-SA"/>
        </w:rPr>
        <w:t xml:space="preserve">robocze </w:t>
      </w:r>
      <w:r w:rsidRPr="00127F97">
        <w:rPr>
          <w:rFonts w:cstheme="minorHAnsi"/>
          <w:lang w:eastAsia="ar-SA"/>
        </w:rPr>
        <w:t xml:space="preserve">po </w:t>
      </w:r>
      <w:r>
        <w:rPr>
          <w:rFonts w:cstheme="minorHAnsi"/>
          <w:lang w:eastAsia="ar-SA"/>
        </w:rPr>
        <w:t>otwarciu ofert</w:t>
      </w:r>
      <w:r w:rsidRPr="00127F97">
        <w:rPr>
          <w:rFonts w:cstheme="minorHAnsi"/>
          <w:lang w:eastAsia="ar-SA"/>
        </w:rPr>
        <w:t xml:space="preserve">. Zamawiający na swojej stronie internetowej umieści informację </w:t>
      </w:r>
      <w:r w:rsidR="008304E4">
        <w:rPr>
          <w:rFonts w:cstheme="minorHAnsi"/>
          <w:lang w:eastAsia="ar-SA"/>
        </w:rPr>
        <w:t xml:space="preserve">                </w:t>
      </w:r>
      <w:r w:rsidRPr="00127F97">
        <w:rPr>
          <w:rFonts w:cstheme="minorHAnsi"/>
          <w:lang w:eastAsia="ar-SA"/>
        </w:rPr>
        <w:t xml:space="preserve">o </w:t>
      </w:r>
      <w:r>
        <w:rPr>
          <w:rFonts w:cstheme="minorHAnsi"/>
          <w:lang w:eastAsia="ar-SA"/>
        </w:rPr>
        <w:t>wyborze oferty</w:t>
      </w:r>
      <w:r w:rsidRPr="00127F97">
        <w:rPr>
          <w:rFonts w:cstheme="minorHAnsi"/>
          <w:lang w:eastAsia="ar-SA"/>
        </w:rPr>
        <w:t>.</w:t>
      </w:r>
    </w:p>
    <w:p w14:paraId="6E3FB051" w14:textId="77777777" w:rsidR="00B0397C" w:rsidRPr="009D259B" w:rsidRDefault="00B0397C" w:rsidP="00B0397C">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14:paraId="1C5BFFED" w14:textId="77777777" w:rsidR="00B0397C" w:rsidRPr="004815C7" w:rsidRDefault="00B0397C" w:rsidP="00B0397C">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14:paraId="1075DB2D" w14:textId="77777777" w:rsidR="00B0397C" w:rsidRDefault="00B0397C" w:rsidP="00B0397C">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14:paraId="14660A0B" w14:textId="77777777" w:rsidR="00B0397C" w:rsidRDefault="00B0397C" w:rsidP="00B0397C">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14:paraId="299C006B"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14:paraId="60C8DA17"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14:paraId="1463A0AA"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14:paraId="45B50657" w14:textId="77777777" w:rsidR="00924DC9" w:rsidRDefault="00924DC9" w:rsidP="00924DC9">
      <w:pPr>
        <w:spacing w:after="0"/>
        <w:ind w:left="709"/>
        <w:contextualSpacing/>
        <w:jc w:val="both"/>
        <w:rPr>
          <w:rFonts w:cstheme="minorHAnsi"/>
          <w:lang w:eastAsia="ar-SA"/>
        </w:rPr>
      </w:pPr>
    </w:p>
    <w:p w14:paraId="3F0BDFDA" w14:textId="77777777" w:rsidR="00B0397C" w:rsidRPr="00B0397C" w:rsidRDefault="00B0397C" w:rsidP="001A287B">
      <w:pPr>
        <w:pStyle w:val="Akapitzlist"/>
        <w:numPr>
          <w:ilvl w:val="0"/>
          <w:numId w:val="39"/>
        </w:numPr>
        <w:ind w:left="426"/>
        <w:jc w:val="both"/>
        <w:rPr>
          <w:b/>
        </w:rPr>
      </w:pPr>
      <w:r w:rsidRPr="00B0397C">
        <w:rPr>
          <w:rFonts w:cstheme="minorHAnsi"/>
          <w:b/>
          <w:lang w:eastAsia="ar-SA"/>
        </w:rPr>
        <w:t xml:space="preserve">FINANSOWANIE  </w:t>
      </w:r>
    </w:p>
    <w:p w14:paraId="213900B8" w14:textId="0BE3FA8D" w:rsidR="007D4DB3" w:rsidRDefault="00B0397C" w:rsidP="00A60B96">
      <w:pPr>
        <w:jc w:val="both"/>
      </w:pPr>
      <w:r w:rsidRPr="00A60B96">
        <w:rPr>
          <w:rFonts w:cstheme="minorHAnsi"/>
          <w:lang w:eastAsia="ar-SA"/>
        </w:rPr>
        <w:t>Przedmiot zamówienia jest współfinansowany ze środków Regionalnego Programu Operacyjnego Województwa Świętokrzyskiego na lata 2014 – 2020 w ramach</w:t>
      </w:r>
      <w:r w:rsidRPr="002B5BB4">
        <w:t xml:space="preserve"> </w:t>
      </w:r>
      <w:r w:rsidRPr="00A60B96">
        <w:rPr>
          <w:rFonts w:cstheme="minorHAnsi"/>
          <w:lang w:eastAsia="ar-SA"/>
        </w:rPr>
        <w:t xml:space="preserve">projektu </w:t>
      </w:r>
      <w:r w:rsidR="005120FF">
        <w:t>„Termomodernizacja Ośrodka Rehabilitacji dla Osób z Uzależnieniem od Substancji Psychoaktywnych w Pałęgach”</w:t>
      </w:r>
    </w:p>
    <w:p w14:paraId="5DE0BA41" w14:textId="77777777" w:rsidR="00B0397C" w:rsidRDefault="00B0397C" w:rsidP="00D24565">
      <w:pPr>
        <w:pStyle w:val="Akapitzlist"/>
        <w:numPr>
          <w:ilvl w:val="0"/>
          <w:numId w:val="39"/>
        </w:numPr>
        <w:ind w:left="426"/>
        <w:jc w:val="both"/>
        <w:rPr>
          <w:b/>
        </w:rPr>
      </w:pPr>
      <w:r w:rsidRPr="00B0397C">
        <w:rPr>
          <w:b/>
        </w:rPr>
        <w:t>ROZLICZENIA</w:t>
      </w:r>
    </w:p>
    <w:p w14:paraId="0BAE6807" w14:textId="77777777" w:rsidR="00FD09A2" w:rsidRDefault="00FD09A2" w:rsidP="00FD09A2">
      <w:pPr>
        <w:pStyle w:val="Akapitzlist"/>
        <w:ind w:left="426"/>
        <w:jc w:val="both"/>
        <w:rPr>
          <w:b/>
        </w:rPr>
      </w:pPr>
    </w:p>
    <w:p w14:paraId="3535AE23" w14:textId="77777777" w:rsidR="00B0397C" w:rsidRPr="001A287B" w:rsidRDefault="00B0397C" w:rsidP="00B0397C">
      <w:pPr>
        <w:pStyle w:val="Akapitzlist"/>
        <w:numPr>
          <w:ilvl w:val="2"/>
          <w:numId w:val="21"/>
        </w:numPr>
        <w:tabs>
          <w:tab w:val="clear" w:pos="2160"/>
        </w:tabs>
        <w:spacing w:line="240" w:lineRule="auto"/>
        <w:ind w:left="426"/>
        <w:jc w:val="both"/>
        <w:rPr>
          <w:szCs w:val="20"/>
        </w:rPr>
      </w:pPr>
      <w:r w:rsidRPr="001A287B">
        <w:rPr>
          <w:szCs w:val="20"/>
        </w:rPr>
        <w:t xml:space="preserve">Wszelkie rozliczenia między Zamawiającym, a Wykonawcą dokonywane będą w złotych polskich. </w:t>
      </w:r>
    </w:p>
    <w:p w14:paraId="67663CDE"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lastRenderedPageBreak/>
        <w:t xml:space="preserve">Wysokość wynagrodzenia Wykonawcy będzie wynikać wyłącznie z rzeczywistego wykonania umowy w oparciu o </w:t>
      </w:r>
      <w:r w:rsidR="006154D5" w:rsidRPr="001A287B">
        <w:rPr>
          <w:rFonts w:cstheme="minorHAnsi"/>
          <w:lang w:eastAsia="ar-SA"/>
        </w:rPr>
        <w:t>protokół odbioru końcowego.</w:t>
      </w:r>
      <w:r w:rsidRPr="001A287B">
        <w:rPr>
          <w:rFonts w:cstheme="minorHAnsi"/>
          <w:lang w:eastAsia="ar-SA"/>
        </w:rPr>
        <w:t xml:space="preserve"> </w:t>
      </w:r>
    </w:p>
    <w:p w14:paraId="583A0DC7"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Zapłata wynagrodzenia dokonana będzie przelewem w terminie do 14 dni, licząc od dnia doręczenia prawidłowo wystawionych faktury.</w:t>
      </w:r>
    </w:p>
    <w:p w14:paraId="6914B30F" w14:textId="14AC92F8" w:rsidR="004464F9"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Podstawą wystawienia faktury przez Wykonawcę jest obustronnie podpisany protokół odbioru końcowego.</w:t>
      </w:r>
    </w:p>
    <w:p w14:paraId="253BC486"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 xml:space="preserve">Za dzień zapłaty strony uznają obciążenie konta Zamawiającego poleceniem przelewu. </w:t>
      </w:r>
    </w:p>
    <w:p w14:paraId="22DD4AF8" w14:textId="2B0AE507" w:rsidR="007D4DB3" w:rsidRPr="007D4DB3" w:rsidRDefault="00B0397C" w:rsidP="007D4DB3">
      <w:pPr>
        <w:pStyle w:val="Akapitzlist"/>
        <w:numPr>
          <w:ilvl w:val="2"/>
          <w:numId w:val="21"/>
        </w:numPr>
        <w:tabs>
          <w:tab w:val="clear" w:pos="2160"/>
        </w:tabs>
        <w:spacing w:line="240" w:lineRule="auto"/>
        <w:ind w:left="426"/>
        <w:jc w:val="both"/>
      </w:pPr>
      <w:r w:rsidRPr="001A287B">
        <w:rPr>
          <w:szCs w:val="20"/>
        </w:rPr>
        <w:t xml:space="preserve">Zamawiający zastrzega, iż płatność będzie dokonana pod warunkiem posiadania środków finansowych, przekazanych przez Instytucję Zarządzającą na rachunek bankowy projektu. </w:t>
      </w:r>
      <w:r w:rsidRPr="001A287B">
        <w:rPr>
          <w:szCs w:val="20"/>
        </w:rPr>
        <w:br/>
        <w:t xml:space="preserve">W sytuacji opóźnień w przekazaniu transz dotacji przez Instytucję Zarządzającą, wypłata wynagrodzenia nastąpi niezwłocznie po wpłynięciu środków z kolejnej transzy. W przypadku, </w:t>
      </w:r>
      <w:r w:rsidRPr="001A287B">
        <w:rPr>
          <w:szCs w:val="20"/>
        </w:rPr>
        <w:br/>
        <w:t>o którym mowa Wykonawcy nie przysługują odsetki z tytułu opóźnienia w zapłacie.</w:t>
      </w:r>
    </w:p>
    <w:p w14:paraId="6D01488B" w14:textId="77777777" w:rsidR="004D2BEA" w:rsidRPr="00D24565" w:rsidRDefault="00075DEC" w:rsidP="006154D5">
      <w:pPr>
        <w:jc w:val="both"/>
        <w:rPr>
          <w:b/>
        </w:rPr>
      </w:pPr>
      <w:r>
        <w:rPr>
          <w:b/>
        </w:rPr>
        <w:t>1</w:t>
      </w:r>
      <w:r w:rsidR="00D24565">
        <w:rPr>
          <w:b/>
        </w:rPr>
        <w:t>3</w:t>
      </w:r>
      <w:r>
        <w:rPr>
          <w:b/>
        </w:rPr>
        <w:t xml:space="preserve">. </w:t>
      </w:r>
      <w:r w:rsidR="004D2BEA" w:rsidRPr="00D24565">
        <w:rPr>
          <w:b/>
        </w:rPr>
        <w:t>OKREŚLENIE ISTOTNYCH WARUNKÓW ZMIANY UMOWY</w:t>
      </w:r>
    </w:p>
    <w:p w14:paraId="6548EFA9" w14:textId="77777777"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 xml:space="preserve">1. Zamawiający przewiduje możliwość wprowadzenia istotnych zmian postanowień zawartej umowy z wybranym Wykonawcą w stosunku do treści oferty, na podstawie której dokonano wyboru Wykonawcy. </w:t>
      </w:r>
    </w:p>
    <w:p w14:paraId="3A1F12D1" w14:textId="77777777" w:rsidR="004D2BEA" w:rsidRPr="008304E4" w:rsidRDefault="004D2BEA" w:rsidP="004D2BEA">
      <w:pPr>
        <w:autoSpaceDE w:val="0"/>
        <w:autoSpaceDN w:val="0"/>
        <w:adjustRightInd w:val="0"/>
        <w:spacing w:after="13" w:line="240" w:lineRule="auto"/>
        <w:jc w:val="both"/>
        <w:rPr>
          <w:rFonts w:cstheme="minorHAnsi"/>
          <w:color w:val="000000"/>
          <w:szCs w:val="20"/>
        </w:rPr>
      </w:pPr>
      <w:r w:rsidRPr="008304E4">
        <w:rPr>
          <w:rFonts w:cstheme="minorHAnsi"/>
          <w:color w:val="000000"/>
          <w:szCs w:val="20"/>
        </w:rPr>
        <w:t>2. Dopuszczalne będą zmi</w:t>
      </w:r>
      <w:r w:rsidR="000B6D88" w:rsidRPr="008304E4">
        <w:rPr>
          <w:rFonts w:cstheme="minorHAnsi"/>
          <w:color w:val="000000"/>
          <w:szCs w:val="20"/>
        </w:rPr>
        <w:t>any, dotyczące w szczególności</w:t>
      </w:r>
      <w:r w:rsidRPr="008304E4">
        <w:rPr>
          <w:rFonts w:cstheme="minorHAnsi"/>
          <w:color w:val="000000"/>
          <w:szCs w:val="20"/>
        </w:rPr>
        <w:t xml:space="preserve"> zmiany jakichkolwiek rozporządzeń </w:t>
      </w:r>
      <w:r w:rsidR="000B6D88" w:rsidRPr="008304E4">
        <w:rPr>
          <w:rFonts w:cstheme="minorHAnsi"/>
          <w:color w:val="000000"/>
          <w:szCs w:val="20"/>
        </w:rPr>
        <w:t xml:space="preserve">                        </w:t>
      </w:r>
      <w:r w:rsidRPr="008304E4">
        <w:rPr>
          <w:rFonts w:cstheme="minorHAnsi"/>
          <w:color w:val="000000"/>
          <w:szCs w:val="20"/>
        </w:rPr>
        <w:t xml:space="preserve">i przepisów i innych dokumentów, w tym dokumentów programowych Regionalnego Programu Operacyjnego Województwa Świętokrzyskiego na lata 2014-2020, mających wpływ na realizację umowy; </w:t>
      </w:r>
    </w:p>
    <w:p w14:paraId="5521AF65" w14:textId="77777777" w:rsidR="004D2BEA" w:rsidRDefault="004D2BEA" w:rsidP="004D2BEA">
      <w:pPr>
        <w:autoSpaceDE w:val="0"/>
        <w:autoSpaceDN w:val="0"/>
        <w:adjustRightInd w:val="0"/>
        <w:spacing w:after="0" w:line="240" w:lineRule="auto"/>
        <w:jc w:val="both"/>
        <w:rPr>
          <w:rFonts w:cstheme="minorHAnsi"/>
          <w:color w:val="000000"/>
          <w:szCs w:val="20"/>
        </w:rPr>
      </w:pPr>
      <w:r w:rsidRPr="004D2BEA">
        <w:rPr>
          <w:rFonts w:cstheme="minorHAnsi"/>
          <w:color w:val="000000"/>
          <w:szCs w:val="20"/>
        </w:rPr>
        <w:t xml:space="preserve">3. Wszelkie zmiany i uzupełnienia do umowy zawartej z wybranym Wykonawcą muszą być dokonywane w formie pisemnych aneksów do umowy podpisanych przez obie strony, pod rygorem nieważności. </w:t>
      </w:r>
    </w:p>
    <w:p w14:paraId="31A3B388" w14:textId="77777777" w:rsidR="00097D10" w:rsidRDefault="00097D10" w:rsidP="004D2BEA">
      <w:pPr>
        <w:autoSpaceDE w:val="0"/>
        <w:autoSpaceDN w:val="0"/>
        <w:adjustRightInd w:val="0"/>
        <w:spacing w:after="0" w:line="240" w:lineRule="auto"/>
        <w:jc w:val="both"/>
        <w:rPr>
          <w:rFonts w:cstheme="minorHAnsi"/>
          <w:color w:val="000000"/>
          <w:szCs w:val="20"/>
        </w:rPr>
      </w:pPr>
    </w:p>
    <w:p w14:paraId="6458CF0E" w14:textId="77777777" w:rsidR="004D2BEA" w:rsidRPr="00D24565" w:rsidRDefault="00D24565" w:rsidP="00D24565">
      <w:pPr>
        <w:jc w:val="both"/>
        <w:rPr>
          <w:b/>
        </w:rPr>
      </w:pPr>
      <w:r>
        <w:rPr>
          <w:b/>
        </w:rPr>
        <w:t>14</w:t>
      </w:r>
      <w:r w:rsidR="00075DEC">
        <w:rPr>
          <w:b/>
        </w:rPr>
        <w:t xml:space="preserve">. </w:t>
      </w:r>
      <w:r w:rsidR="004D2BEA" w:rsidRPr="00D24565">
        <w:rPr>
          <w:b/>
        </w:rPr>
        <w:t>ISTOTNE DLA STRON POSTANOWIENIA, KTÓRE ZOSTANĄ WPROWADZONE DO TREŚCI ZAWARTEJ UMOWY W SPRAWIE REALIZACJI PRZEDMIOTU ZAMÓWIENIA</w:t>
      </w:r>
    </w:p>
    <w:p w14:paraId="3BE9C220"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Wykonawca zapłaci Zamawiającemu karę umowną w wysokości 0,5% wynagrodzenia brutto za każdy dzień opóźnienia wykonania przedmiotu umowy.</w:t>
      </w:r>
    </w:p>
    <w:p w14:paraId="11C90D56"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ma prawo odstąpienia od umowy, jeżeli opóźnienie wykonania umowy lub usunięcie wady, przekroczy 14 dni w stosunku do ustalonego terminu.</w:t>
      </w:r>
    </w:p>
    <w:p w14:paraId="573202C4" w14:textId="0BF5BC49" w:rsidR="009A67DD" w:rsidRPr="007B58C8" w:rsidRDefault="009A67DD" w:rsidP="007B58C8">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 xml:space="preserve">Wykonawca zapłaci karę umowną w wysokości 10% wynagrodzenia brutto </w:t>
      </w:r>
      <w:r w:rsidRPr="007B58C8">
        <w:rPr>
          <w:rFonts w:ascii="Calibri" w:eastAsia="Calibri" w:hAnsi="Calibri" w:cs="Times New Roman"/>
        </w:rPr>
        <w:t xml:space="preserve">w przypadku odstąpienia od umowy przez Zamawiającego z przyczyn o których mowa w ust.2 lub innych leżących po stronie Wykonawcy, bądź w przypadku odstąpienia od umowy przez Wykonawcę. </w:t>
      </w:r>
    </w:p>
    <w:p w14:paraId="34A0FFDB"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może potrącić karę umowną z należnego Wykonawcy wynagrodzenia umownego.</w:t>
      </w:r>
    </w:p>
    <w:p w14:paraId="1F84488E"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zastrzega sobie prawo dochodzenia odszkodowania przewyższającego wysokość kar umownych.</w:t>
      </w:r>
    </w:p>
    <w:p w14:paraId="169A07E5" w14:textId="365026B5" w:rsidR="00D24565" w:rsidRDefault="00D24565" w:rsidP="009A67DD">
      <w:pPr>
        <w:spacing w:after="0" w:line="240" w:lineRule="auto"/>
        <w:ind w:left="426"/>
        <w:jc w:val="both"/>
      </w:pPr>
    </w:p>
    <w:p w14:paraId="253DE12C" w14:textId="702B43F7" w:rsidR="00DF634B" w:rsidRPr="00D24565" w:rsidRDefault="007D064B" w:rsidP="00097D10">
      <w:pPr>
        <w:autoSpaceDE w:val="0"/>
        <w:autoSpaceDN w:val="0"/>
        <w:adjustRightInd w:val="0"/>
        <w:spacing w:after="0" w:line="240" w:lineRule="auto"/>
        <w:jc w:val="both"/>
        <w:rPr>
          <w:b/>
        </w:rPr>
      </w:pPr>
      <w:r w:rsidRPr="00132FA5">
        <w:rPr>
          <w:rFonts w:cstheme="minorHAnsi"/>
          <w:color w:val="000000" w:themeColor="text1"/>
          <w:szCs w:val="20"/>
        </w:rPr>
        <w:t xml:space="preserve"> </w:t>
      </w:r>
      <w:r w:rsidR="00D24565">
        <w:rPr>
          <w:rFonts w:cstheme="minorHAnsi"/>
          <w:b/>
        </w:rPr>
        <w:t>15</w:t>
      </w:r>
      <w:r w:rsidR="00075DEC">
        <w:rPr>
          <w:rFonts w:cstheme="minorHAnsi"/>
          <w:b/>
        </w:rPr>
        <w:t xml:space="preserve">. </w:t>
      </w:r>
      <w:r w:rsidR="00581FA8" w:rsidRPr="00D24565">
        <w:rPr>
          <w:rFonts w:cstheme="minorHAnsi"/>
          <w:b/>
        </w:rPr>
        <w:t>INFORMACJA O PRZETWARZANIU DANYCH OSOBOWYCH</w:t>
      </w:r>
    </w:p>
    <w:p w14:paraId="51F42E13" w14:textId="77777777"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14:paraId="1F98679F" w14:textId="4DBA7E4A" w:rsidR="00DF634B" w:rsidRPr="00581FA8" w:rsidRDefault="00DF634B" w:rsidP="00DF634B">
      <w:pPr>
        <w:spacing w:after="0"/>
        <w:jc w:val="both"/>
        <w:rPr>
          <w:rFonts w:cstheme="minorHAnsi"/>
        </w:rPr>
      </w:pPr>
      <w:r w:rsidRPr="00581FA8">
        <w:rPr>
          <w:rFonts w:cstheme="minorHAnsi"/>
        </w:rPr>
        <w:t>1) Administratorem Pani/Pana danych osobowych jest</w:t>
      </w:r>
      <w:r w:rsidR="001A287B">
        <w:rPr>
          <w:rFonts w:cstheme="minorHAnsi"/>
        </w:rPr>
        <w:t>:</w:t>
      </w:r>
    </w:p>
    <w:p w14:paraId="0F74DBB2" w14:textId="33A8F9E8" w:rsidR="00DF634B" w:rsidRPr="00581FA8" w:rsidRDefault="00041C7A" w:rsidP="00DF634B">
      <w:pPr>
        <w:spacing w:after="0"/>
        <w:jc w:val="both"/>
        <w:rPr>
          <w:rFonts w:cstheme="minorHAnsi"/>
        </w:rPr>
      </w:pPr>
      <w:r>
        <w:rPr>
          <w:rFonts w:cstheme="minorHAnsi"/>
        </w:rPr>
        <w:t>Stowarzyszenie</w:t>
      </w:r>
      <w:r w:rsidR="00C269BB">
        <w:rPr>
          <w:rFonts w:cstheme="minorHAnsi"/>
        </w:rPr>
        <w:t xml:space="preserve"> ,,Nadzieja Rodzinie’’; </w:t>
      </w:r>
      <w:r w:rsidR="00DF634B" w:rsidRPr="00581FA8">
        <w:rPr>
          <w:rFonts w:cstheme="minorHAnsi"/>
        </w:rPr>
        <w:t xml:space="preserve">ul. </w:t>
      </w:r>
      <w:r w:rsidR="00E67A72">
        <w:rPr>
          <w:rFonts w:cstheme="minorHAnsi"/>
        </w:rPr>
        <w:t>Karczówkowska 36, 25-711 Kielce</w:t>
      </w:r>
    </w:p>
    <w:p w14:paraId="111D0446" w14:textId="77777777" w:rsidR="00DF634B" w:rsidRPr="00581FA8" w:rsidRDefault="00DF634B" w:rsidP="00DF634B">
      <w:pPr>
        <w:spacing w:after="0"/>
        <w:jc w:val="both"/>
        <w:rPr>
          <w:rFonts w:cstheme="minorHAnsi"/>
        </w:rPr>
      </w:pPr>
      <w:r w:rsidRPr="00581FA8">
        <w:rPr>
          <w:rFonts w:cstheme="minorHAnsi"/>
        </w:rPr>
        <w:t>2) kontakt z Inspektorem Ochrony Danych</w:t>
      </w:r>
    </w:p>
    <w:p w14:paraId="334E607C" w14:textId="05CA20DE" w:rsidR="00DF634B" w:rsidRPr="00581FA8" w:rsidRDefault="00DF634B" w:rsidP="00DF634B">
      <w:pPr>
        <w:spacing w:after="0"/>
        <w:jc w:val="both"/>
        <w:rPr>
          <w:rFonts w:cstheme="minorHAnsi"/>
        </w:rPr>
      </w:pPr>
      <w:r w:rsidRPr="00581FA8">
        <w:rPr>
          <w:rFonts w:cstheme="minorHAnsi"/>
        </w:rPr>
        <w:t>Centrum Zabezpieczenia Informacji Sylwester Cieśla</w:t>
      </w:r>
      <w:r w:rsidR="00C269BB">
        <w:rPr>
          <w:rFonts w:cstheme="minorHAnsi"/>
        </w:rPr>
        <w:t xml:space="preserve">; </w:t>
      </w:r>
      <w:r w:rsidRPr="00581FA8">
        <w:rPr>
          <w:rFonts w:cstheme="minorHAnsi"/>
        </w:rPr>
        <w:t>ul. Wapiennikowa 2 lok. 4</w:t>
      </w:r>
      <w:r w:rsidR="00C269BB">
        <w:rPr>
          <w:rFonts w:cstheme="minorHAnsi"/>
        </w:rPr>
        <w:t xml:space="preserve">, </w:t>
      </w:r>
      <w:r w:rsidRPr="00581FA8">
        <w:rPr>
          <w:rFonts w:cstheme="minorHAnsi"/>
        </w:rPr>
        <w:t>25-112 Kielce</w:t>
      </w:r>
    </w:p>
    <w:p w14:paraId="60D84525" w14:textId="77777777" w:rsidR="00DF634B" w:rsidRPr="00581FA8" w:rsidRDefault="00DF634B" w:rsidP="00DF634B">
      <w:pPr>
        <w:spacing w:after="0"/>
        <w:jc w:val="both"/>
        <w:rPr>
          <w:rFonts w:cstheme="minorHAnsi"/>
        </w:rPr>
      </w:pPr>
      <w:r w:rsidRPr="00581FA8">
        <w:rPr>
          <w:rFonts w:cstheme="minorHAnsi"/>
        </w:rPr>
        <w:lastRenderedPageBreak/>
        <w:t>email.: iod@czi24.pl</w:t>
      </w:r>
    </w:p>
    <w:p w14:paraId="63E17CF2" w14:textId="4506F4B3" w:rsidR="00DF634B" w:rsidRPr="00581FA8" w:rsidRDefault="00DF634B" w:rsidP="00C269BB">
      <w:pPr>
        <w:spacing w:after="0"/>
        <w:jc w:val="both"/>
        <w:rPr>
          <w:rFonts w:cstheme="minorHAnsi"/>
        </w:rPr>
      </w:pPr>
      <w:r w:rsidRPr="00581FA8">
        <w:rPr>
          <w:rFonts w:cstheme="minorHAnsi"/>
        </w:rPr>
        <w:t xml:space="preserve">3) Pani/Pana dane osobowe są przetwarzane w celu realizacji </w:t>
      </w:r>
      <w:r w:rsidR="00271B0C">
        <w:rPr>
          <w:rFonts w:cstheme="minorHAnsi"/>
        </w:rPr>
        <w:t xml:space="preserve">Zapytania Ofertowego </w:t>
      </w:r>
      <w:r w:rsidR="000261AD">
        <w:rPr>
          <w:rFonts w:cstheme="minorHAnsi"/>
        </w:rPr>
        <w:br/>
      </w:r>
      <w:r w:rsidR="00271B0C">
        <w:rPr>
          <w:rFonts w:cstheme="minorHAnsi"/>
        </w:rPr>
        <w:t xml:space="preserve"> </w:t>
      </w:r>
      <w:r w:rsidR="00271B0C" w:rsidRPr="00271B0C">
        <w:t xml:space="preserve"> </w:t>
      </w:r>
      <w:r w:rsidR="00271B0C" w:rsidRPr="00271B0C">
        <w:rPr>
          <w:rFonts w:cstheme="minorHAnsi"/>
        </w:rPr>
        <w:t xml:space="preserve">nr  </w:t>
      </w:r>
      <w:r w:rsidR="00A33CD2">
        <w:rPr>
          <w:rFonts w:cstheme="minorHAnsi"/>
        </w:rPr>
        <w:t>1/TER/SNR/20/BK z dnia 11</w:t>
      </w:r>
      <w:r w:rsidR="00C269BB" w:rsidRPr="00C269BB">
        <w:rPr>
          <w:rFonts w:cstheme="minorHAnsi"/>
        </w:rPr>
        <w:t xml:space="preserve">.09.2020 r. </w:t>
      </w:r>
      <w:r w:rsidR="00EB3CC5" w:rsidRPr="00581FA8">
        <w:rPr>
          <w:rFonts w:cstheme="minorHAnsi"/>
        </w:rPr>
        <w:t>do projektu pn</w:t>
      </w:r>
      <w:r w:rsidR="00E67A72">
        <w:rPr>
          <w:rFonts w:cstheme="minorHAnsi"/>
        </w:rPr>
        <w:t xml:space="preserve">. </w:t>
      </w:r>
      <w:r w:rsidR="00C269BB">
        <w:t>Projekt: „Termomodernizacja Ośrodka Rehabilitacji dla Osób z Uzależnieniem od Substancji Psychoaktywnych w Pałęgach”</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t>
      </w:r>
      <w:r w:rsidR="00C269BB" w:rsidRPr="00C269BB">
        <w:rPr>
          <w:rFonts w:cstheme="minorHAnsi"/>
        </w:rPr>
        <w:t>w ramach Regionalnego Programu Operacyjnego Województwa Świętokrzyskiego na lata 2014 – 2020.</w:t>
      </w:r>
    </w:p>
    <w:p w14:paraId="5C834E51" w14:textId="77777777"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14:paraId="346063AD" w14:textId="77777777"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14:paraId="70DCAD0D" w14:textId="77777777"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14:paraId="5CE7B751" w14:textId="77777777" w:rsidR="00DF634B" w:rsidRPr="00581FA8" w:rsidRDefault="00DF634B" w:rsidP="00DF634B">
      <w:pPr>
        <w:spacing w:after="0"/>
        <w:jc w:val="both"/>
        <w:rPr>
          <w:rFonts w:cstheme="minorHAnsi"/>
        </w:rPr>
      </w:pPr>
      <w:r w:rsidRPr="00581FA8">
        <w:rPr>
          <w:rFonts w:cstheme="minorHAnsi"/>
        </w:rPr>
        <w:t>7) ma Pani/Pan prawo wniesienia skargi do organu nadzorczego,</w:t>
      </w:r>
    </w:p>
    <w:p w14:paraId="40709856" w14:textId="77777777"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14:paraId="7190C775" w14:textId="77777777" w:rsidR="00C269BB" w:rsidRDefault="00DF634B" w:rsidP="00C269B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14:paraId="01A533EC" w14:textId="77777777" w:rsidR="00C269BB" w:rsidRDefault="00C269BB" w:rsidP="00C269BB">
      <w:pPr>
        <w:spacing w:after="0"/>
        <w:jc w:val="both"/>
        <w:rPr>
          <w:rFonts w:cstheme="minorHAnsi"/>
        </w:rPr>
      </w:pPr>
    </w:p>
    <w:p w14:paraId="49F6CBB6" w14:textId="5A40C3D2" w:rsidR="002A54CC" w:rsidRPr="00C269BB" w:rsidRDefault="007D4DB3" w:rsidP="00C269BB">
      <w:pPr>
        <w:spacing w:after="0"/>
        <w:jc w:val="both"/>
        <w:rPr>
          <w:rFonts w:cstheme="minorHAnsi"/>
        </w:rPr>
      </w:pPr>
      <w:r>
        <w:rPr>
          <w:b/>
          <w:sz w:val="24"/>
          <w:szCs w:val="24"/>
        </w:rPr>
        <w:t>16</w:t>
      </w:r>
      <w:r w:rsidR="00075DEC">
        <w:rPr>
          <w:b/>
          <w:sz w:val="24"/>
          <w:szCs w:val="24"/>
        </w:rPr>
        <w:t xml:space="preserve">. </w:t>
      </w:r>
      <w:r w:rsidR="002A54CC" w:rsidRPr="00887427">
        <w:rPr>
          <w:b/>
          <w:sz w:val="24"/>
          <w:szCs w:val="24"/>
        </w:rPr>
        <w:t xml:space="preserve">Osoba do kontaktu w sprawie niniejszego zapytania ofertowego: </w:t>
      </w:r>
    </w:p>
    <w:p w14:paraId="1BF1EC25" w14:textId="56785D27" w:rsidR="002A54CC" w:rsidRPr="000A79F4" w:rsidRDefault="002A54CC" w:rsidP="002A54CC">
      <w:pPr>
        <w:spacing w:after="0"/>
        <w:contextualSpacing/>
        <w:jc w:val="both"/>
        <w:rPr>
          <w:rFonts w:cstheme="minorHAnsi"/>
          <w:lang w:eastAsia="ar-SA"/>
        </w:rPr>
      </w:pPr>
      <w:r w:rsidRPr="000A79F4">
        <w:rPr>
          <w:rFonts w:cstheme="minorHAnsi"/>
          <w:bCs/>
          <w:lang w:eastAsia="ar-SA"/>
        </w:rPr>
        <w:t>Do kontaktowan</w:t>
      </w:r>
      <w:r w:rsidR="0015126E">
        <w:rPr>
          <w:rFonts w:cstheme="minorHAnsi"/>
          <w:bCs/>
          <w:lang w:eastAsia="ar-SA"/>
        </w:rPr>
        <w:t>ia się z Wykonawcami upoważnion</w:t>
      </w:r>
      <w:r w:rsidR="000261AD">
        <w:rPr>
          <w:rFonts w:cstheme="minorHAnsi"/>
          <w:bCs/>
          <w:lang w:eastAsia="ar-SA"/>
        </w:rPr>
        <w:t>y</w:t>
      </w:r>
      <w:r w:rsidRPr="000A79F4">
        <w:rPr>
          <w:rFonts w:cstheme="minorHAnsi"/>
          <w:bCs/>
          <w:lang w:eastAsia="ar-SA"/>
        </w:rPr>
        <w:t xml:space="preserve"> jest</w:t>
      </w:r>
      <w:r w:rsidR="000261AD">
        <w:rPr>
          <w:rFonts w:cstheme="minorHAnsi"/>
          <w:bCs/>
          <w:lang w:eastAsia="ar-SA"/>
        </w:rPr>
        <w:t xml:space="preserve"> Mariusz </w:t>
      </w:r>
      <w:proofErr w:type="spellStart"/>
      <w:r w:rsidR="000261AD">
        <w:rPr>
          <w:rFonts w:cstheme="minorHAnsi"/>
          <w:bCs/>
          <w:lang w:eastAsia="ar-SA"/>
        </w:rPr>
        <w:t>Skadłubowicz</w:t>
      </w:r>
      <w:proofErr w:type="spellEnd"/>
      <w:r w:rsidR="000261AD">
        <w:rPr>
          <w:rFonts w:cstheme="minorHAnsi"/>
          <w:bCs/>
          <w:lang w:eastAsia="ar-SA"/>
        </w:rPr>
        <w:t xml:space="preserve"> </w:t>
      </w:r>
      <w:r w:rsidR="00E67A72">
        <w:rPr>
          <w:rFonts w:cstheme="minorHAnsi"/>
          <w:bCs/>
          <w:lang w:eastAsia="ar-SA"/>
        </w:rPr>
        <w:t>, t</w:t>
      </w:r>
      <w:r w:rsidR="0015126E">
        <w:rPr>
          <w:rFonts w:cstheme="minorHAnsi"/>
          <w:bCs/>
          <w:lang w:eastAsia="ar-SA"/>
        </w:rPr>
        <w:t>el. 41 36 69 404</w:t>
      </w:r>
    </w:p>
    <w:p w14:paraId="2AFD17EA" w14:textId="77777777" w:rsidR="002A54CC" w:rsidRDefault="002A54CC" w:rsidP="002A54CC">
      <w:pPr>
        <w:spacing w:after="240"/>
        <w:rPr>
          <w:rStyle w:val="Hipercze"/>
          <w:lang w:val="de-DE"/>
        </w:rPr>
      </w:pPr>
      <w:proofErr w:type="spellStart"/>
      <w:r w:rsidRPr="000A79F4">
        <w:rPr>
          <w:lang w:val="de-DE"/>
        </w:rPr>
        <w:t>e-mail</w:t>
      </w:r>
      <w:proofErr w:type="spellEnd"/>
      <w:r w:rsidRPr="000A79F4">
        <w:rPr>
          <w:lang w:val="de-DE"/>
        </w:rPr>
        <w:t xml:space="preserve">: </w:t>
      </w:r>
      <w:hyperlink r:id="rId12" w:history="1">
        <w:r w:rsidR="00206A51" w:rsidRPr="00E315DC">
          <w:rPr>
            <w:rStyle w:val="Hipercze"/>
            <w:lang w:val="de-DE"/>
          </w:rPr>
          <w:t>sekretariat@nadziejarodzinie.org.pl</w:t>
        </w:r>
      </w:hyperlink>
    </w:p>
    <w:p w14:paraId="4A8B48FE" w14:textId="7CAF7340" w:rsidR="002A54CC" w:rsidRPr="00887427" w:rsidRDefault="00075DEC" w:rsidP="00D24565">
      <w:pPr>
        <w:spacing w:after="240" w:line="240" w:lineRule="auto"/>
        <w:rPr>
          <w:b/>
          <w:sz w:val="24"/>
          <w:szCs w:val="24"/>
        </w:rPr>
      </w:pPr>
      <w:r>
        <w:rPr>
          <w:b/>
          <w:sz w:val="24"/>
          <w:szCs w:val="24"/>
        </w:rPr>
        <w:t>1</w:t>
      </w:r>
      <w:r w:rsidR="007D4DB3">
        <w:rPr>
          <w:b/>
          <w:sz w:val="24"/>
          <w:szCs w:val="24"/>
        </w:rPr>
        <w:t>7</w:t>
      </w:r>
      <w:r>
        <w:rPr>
          <w:b/>
          <w:sz w:val="24"/>
          <w:szCs w:val="24"/>
        </w:rPr>
        <w:t xml:space="preserve">. </w:t>
      </w:r>
      <w:r w:rsidR="002A54CC" w:rsidRPr="00887427">
        <w:rPr>
          <w:b/>
          <w:sz w:val="24"/>
          <w:szCs w:val="24"/>
        </w:rPr>
        <w:t xml:space="preserve">Załączniki do zapytania ofertowego </w:t>
      </w:r>
    </w:p>
    <w:p w14:paraId="5C7C2212" w14:textId="77777777" w:rsidR="002A54CC" w:rsidRDefault="002A54CC" w:rsidP="002A54CC">
      <w:pPr>
        <w:spacing w:after="240"/>
      </w:pPr>
      <w:r w:rsidRPr="00BF1EEB">
        <w:t>Następujące załączniki stanowią integralną część zap</w:t>
      </w:r>
      <w:r>
        <w:t>ytania</w:t>
      </w:r>
      <w:r w:rsidRPr="00BF1EEB">
        <w:t xml:space="preserve">: </w:t>
      </w:r>
    </w:p>
    <w:p w14:paraId="0351B0EE" w14:textId="6678153C" w:rsidR="002A54CC" w:rsidRPr="00097D10" w:rsidRDefault="00D07721" w:rsidP="00097D10">
      <w:pPr>
        <w:spacing w:after="240"/>
      </w:pPr>
      <w:r>
        <w:t>Załącznik nr 1 Projekt techniczny</w:t>
      </w:r>
      <w:r w:rsidR="00097D10">
        <w:br/>
      </w:r>
      <w:r w:rsidR="00206A51" w:rsidRPr="00206A51">
        <w:t xml:space="preserve">Załącznik </w:t>
      </w:r>
      <w:r>
        <w:t xml:space="preserve">nr </w:t>
      </w:r>
      <w:r w:rsidR="00206A51" w:rsidRPr="00206A51">
        <w:t>1a</w:t>
      </w:r>
      <w:r w:rsidR="0072260F">
        <w:t>:</w:t>
      </w:r>
      <w:r w:rsidR="00206A51" w:rsidRPr="00206A51">
        <w:t xml:space="preserve"> </w:t>
      </w:r>
      <w:r w:rsidR="005120FF">
        <w:t xml:space="preserve">Szczegółowy opis zamówienia </w:t>
      </w:r>
      <w:r>
        <w:t>–</w:t>
      </w:r>
      <w:r w:rsidR="005120FF">
        <w:t xml:space="preserve"> </w:t>
      </w:r>
      <w:r>
        <w:t>Zadanie 1</w:t>
      </w:r>
      <w:r w:rsidR="005120FF">
        <w:t xml:space="preserve"> </w:t>
      </w:r>
      <w:r>
        <w:t xml:space="preserve">– </w:t>
      </w:r>
      <w:r w:rsidR="005120FF">
        <w:t>termomodernizacja</w:t>
      </w:r>
      <w:r w:rsidR="00097D10">
        <w:br/>
      </w:r>
      <w:r w:rsidR="005120FF">
        <w:t xml:space="preserve">Załącznik </w:t>
      </w:r>
      <w:r>
        <w:t>nr 1</w:t>
      </w:r>
      <w:r w:rsidR="005120FF">
        <w:t xml:space="preserve">b - Szczegółowy opis zamówienia - </w:t>
      </w:r>
      <w:r>
        <w:t>Zadanie 2</w:t>
      </w:r>
      <w:r w:rsidR="005120FF">
        <w:t xml:space="preserve"> </w:t>
      </w:r>
      <w:r>
        <w:t xml:space="preserve">– </w:t>
      </w:r>
      <w:r w:rsidR="005120FF">
        <w:t>instalacja c.o.</w:t>
      </w:r>
      <w:r w:rsidR="00097D10">
        <w:br/>
      </w:r>
      <w:r w:rsidR="005120FF">
        <w:t xml:space="preserve">Załącznik </w:t>
      </w:r>
      <w:r>
        <w:t>nr 1</w:t>
      </w:r>
      <w:r w:rsidR="005120FF">
        <w:t xml:space="preserve">c - Szczegółowy opis zamówienia </w:t>
      </w:r>
      <w:r>
        <w:t>–</w:t>
      </w:r>
      <w:r w:rsidR="005120FF">
        <w:t xml:space="preserve"> </w:t>
      </w:r>
      <w:r>
        <w:t>Zadanie 3</w:t>
      </w:r>
      <w:r w:rsidR="005120FF">
        <w:t xml:space="preserve"> </w:t>
      </w:r>
      <w:r>
        <w:t>–</w:t>
      </w:r>
      <w:r w:rsidR="005120FF">
        <w:t xml:space="preserve"> </w:t>
      </w:r>
      <w:proofErr w:type="spellStart"/>
      <w:r w:rsidR="005120FF">
        <w:t>fotowoltaika</w:t>
      </w:r>
      <w:proofErr w:type="spellEnd"/>
      <w:r w:rsidR="00097D10">
        <w:br/>
      </w:r>
      <w:r w:rsidR="002A54CC" w:rsidRPr="00941924">
        <w:rPr>
          <w:rFonts w:eastAsia="Calibri" w:cs="Times New Roman"/>
        </w:rPr>
        <w:t>Załącznik</w:t>
      </w:r>
      <w:r w:rsidR="002A54CC">
        <w:rPr>
          <w:rFonts w:eastAsia="Calibri" w:cs="Times New Roman"/>
        </w:rPr>
        <w:t xml:space="preserve"> </w:t>
      </w:r>
      <w:r>
        <w:rPr>
          <w:rFonts w:eastAsia="Calibri" w:cs="Times New Roman"/>
        </w:rPr>
        <w:t xml:space="preserve">nr </w:t>
      </w:r>
      <w:r w:rsidR="002A54CC">
        <w:rPr>
          <w:rFonts w:eastAsia="Calibri" w:cs="Times New Roman"/>
        </w:rPr>
        <w:t>2 – Formularz oferty</w:t>
      </w:r>
      <w:r w:rsidR="00097D10">
        <w:br/>
      </w:r>
      <w:r w:rsidR="002A54CC" w:rsidRPr="00941924">
        <w:rPr>
          <w:rFonts w:eastAsia="Calibri" w:cs="Times New Roman"/>
        </w:rPr>
        <w:t>Załącznik</w:t>
      </w:r>
      <w:r w:rsidR="002A54CC">
        <w:rPr>
          <w:rFonts w:eastAsia="Calibri" w:cs="Times New Roman"/>
        </w:rPr>
        <w:t xml:space="preserve"> </w:t>
      </w:r>
      <w:r>
        <w:rPr>
          <w:rFonts w:eastAsia="Calibri" w:cs="Times New Roman"/>
        </w:rPr>
        <w:t xml:space="preserve">nr </w:t>
      </w:r>
      <w:r w:rsidR="002A54CC">
        <w:rPr>
          <w:rFonts w:eastAsia="Calibri" w:cs="Times New Roman"/>
        </w:rPr>
        <w:t>3 – Oświadczenia Wykonawcy</w:t>
      </w:r>
      <w:r w:rsidR="00097D10">
        <w:rPr>
          <w:rFonts w:eastAsia="Calibri" w:cs="Times New Roman"/>
        </w:rPr>
        <w:br/>
      </w:r>
      <w:r w:rsidR="002A54CC">
        <w:rPr>
          <w:rFonts w:eastAsia="Calibri" w:cs="Times New Roman"/>
        </w:rPr>
        <w:t xml:space="preserve">Załącznik </w:t>
      </w:r>
      <w:r>
        <w:rPr>
          <w:rFonts w:eastAsia="Calibri" w:cs="Times New Roman"/>
        </w:rPr>
        <w:t xml:space="preserve">nr </w:t>
      </w:r>
      <w:r w:rsidR="002A54CC">
        <w:rPr>
          <w:rFonts w:eastAsia="Calibri" w:cs="Times New Roman"/>
        </w:rPr>
        <w:t>4 – Wzór umowy</w:t>
      </w:r>
    </w:p>
    <w:p w14:paraId="6FFD3DF9" w14:textId="77777777" w:rsidR="002A54CC" w:rsidRPr="00097D10" w:rsidRDefault="002A54CC" w:rsidP="002A54CC">
      <w:pPr>
        <w:jc w:val="both"/>
        <w:rPr>
          <w:bCs/>
        </w:rPr>
      </w:pPr>
      <w:r w:rsidRPr="00097D10">
        <w:rPr>
          <w:bCs/>
        </w:rPr>
        <w:t xml:space="preserve">Niniejsze zaproszenie do składania ofert nie jest zamówieniem i otrzymanie od Państwa ofert </w:t>
      </w:r>
      <w:r w:rsidRPr="00097D10">
        <w:rPr>
          <w:bCs/>
        </w:rPr>
        <w:br/>
        <w:t xml:space="preserve">nie powoduje powstania żadnych zobowiązań wobec stron. </w:t>
      </w:r>
    </w:p>
    <w:p w14:paraId="2CC6FE66" w14:textId="6C545699" w:rsidR="002A54CC" w:rsidRPr="00056FB8" w:rsidRDefault="00097D10" w:rsidP="002A54CC">
      <w:pPr>
        <w:pStyle w:val="Default"/>
        <w:rPr>
          <w:color w:val="auto"/>
        </w:rPr>
      </w:pPr>
      <w:r>
        <w:rPr>
          <w:color w:val="auto"/>
        </w:rPr>
        <w:br/>
      </w:r>
      <w:r w:rsidR="002A54CC" w:rsidRPr="00056FB8">
        <w:rPr>
          <w:color w:val="auto"/>
        </w:rPr>
        <w:t xml:space="preserve">  ...........................................................</w:t>
      </w:r>
      <w:r w:rsidR="002A54CC" w:rsidRPr="00056FB8">
        <w:rPr>
          <w:color w:val="auto"/>
        </w:rPr>
        <w:tab/>
      </w:r>
      <w:r w:rsidR="000A79F4">
        <w:rPr>
          <w:color w:val="auto"/>
        </w:rPr>
        <w:t xml:space="preserve">       </w:t>
      </w:r>
    </w:p>
    <w:p w14:paraId="691A4A78" w14:textId="77777777"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14:paraId="30A7DF5F" w14:textId="77777777" w:rsidR="002A54CC" w:rsidRPr="00581FA8" w:rsidRDefault="000A79F4" w:rsidP="00132FA5">
      <w:pPr>
        <w:pStyle w:val="Default"/>
        <w:ind w:left="5387"/>
        <w:jc w:val="center"/>
        <w:rPr>
          <w:rFonts w:cstheme="minorHAnsi"/>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sectPr w:rsidR="002A54CC" w:rsidRPr="00581FA8" w:rsidSect="0087014B">
      <w:headerReference w:type="default" r:id="rId13"/>
      <w:footerReference w:type="default" r:id="rId14"/>
      <w:pgSz w:w="11906" w:h="16838"/>
      <w:pgMar w:top="1523" w:right="1417" w:bottom="1417" w:left="1417" w:header="426" w:footer="32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CD2BA" w15:done="0"/>
  <w15:commentEx w15:paraId="00ED12D9" w15:done="0"/>
  <w15:commentEx w15:paraId="21F8CA2D" w15:done="0"/>
  <w15:commentEx w15:paraId="6070F4CB" w15:done="0"/>
  <w15:commentEx w15:paraId="686BE9EC" w15:done="0"/>
  <w15:commentEx w15:paraId="0EF9E08C" w15:done="0"/>
  <w15:commentEx w15:paraId="23281E39" w15:done="0"/>
  <w15:commentEx w15:paraId="551C2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E795" w14:textId="77777777" w:rsidR="00840BB4" w:rsidRDefault="00840BB4" w:rsidP="00DE05C3">
      <w:pPr>
        <w:spacing w:after="0" w:line="240" w:lineRule="auto"/>
      </w:pPr>
      <w:r>
        <w:separator/>
      </w:r>
    </w:p>
  </w:endnote>
  <w:endnote w:type="continuationSeparator" w:id="0">
    <w:p w14:paraId="058F2A21" w14:textId="77777777" w:rsidR="00840BB4" w:rsidRDefault="00840BB4"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947C" w14:textId="77777777" w:rsidR="00840BB4" w:rsidRDefault="00840BB4" w:rsidP="0087014B">
    <w:pPr>
      <w:pStyle w:val="Stopka"/>
      <w:jc w:val="center"/>
      <w:rPr>
        <w:i/>
      </w:rPr>
    </w:pPr>
    <w:r>
      <w:rPr>
        <w:noProof/>
        <w:lang w:eastAsia="pl-PL"/>
      </w:rPr>
      <mc:AlternateContent>
        <mc:Choice Requires="wpg">
          <w:drawing>
            <wp:anchor distT="0" distB="0" distL="114300" distR="114300" simplePos="0" relativeHeight="251659264" behindDoc="0" locked="0" layoutInCell="1" allowOverlap="1" wp14:anchorId="0A93033E" wp14:editId="44F02ABA">
              <wp:simplePos x="0" y="0"/>
              <wp:positionH relativeFrom="column">
                <wp:posOffset>-944880</wp:posOffset>
              </wp:positionH>
              <wp:positionV relativeFrom="paragraph">
                <wp:posOffset>31750</wp:posOffset>
              </wp:positionV>
              <wp:extent cx="7665085" cy="45085"/>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4508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72ECC3D" w14:textId="77777777" w:rsidR="00840BB4" w:rsidRPr="0035403E" w:rsidRDefault="00840BB4" w:rsidP="0087014B">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left:0;text-align:left;margin-left:-74.4pt;margin-top:2.5pt;width:603.55pt;height:3.55pt;z-index:251659264;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zIMAMAANQ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14:paraId="272ECC3D" w14:textId="77777777" w:rsidR="00840BB4" w:rsidRPr="0035403E" w:rsidRDefault="00840BB4" w:rsidP="0087014B">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p w14:paraId="5DD1FE33" w14:textId="57E2E48A" w:rsidR="00840BB4" w:rsidRPr="00ED0DD6" w:rsidRDefault="00840BB4" w:rsidP="00ED0DD6">
    <w:pPr>
      <w:pStyle w:val="Stopka"/>
      <w:jc w:val="center"/>
      <w:rPr>
        <w:i/>
      </w:rPr>
    </w:pPr>
    <w:r w:rsidRPr="00CB2369">
      <w:rPr>
        <w:i/>
      </w:rPr>
      <w:t>Projekt</w:t>
    </w:r>
    <w:r>
      <w:rPr>
        <w:i/>
      </w:rPr>
      <w:t>:</w:t>
    </w:r>
    <w:r w:rsidRPr="00CB2369">
      <w:rPr>
        <w:i/>
      </w:rPr>
      <w:t xml:space="preserve"> </w:t>
    </w:r>
    <w:r w:rsidRPr="00ED0DD6">
      <w:rPr>
        <w:i/>
      </w:rPr>
      <w:t xml:space="preserve">„Termomodernizacja </w:t>
    </w:r>
    <w:r>
      <w:rPr>
        <w:i/>
      </w:rPr>
      <w:t xml:space="preserve">Ośrodka Rehabilitacji dla Osób </w:t>
    </w:r>
    <w:r w:rsidRPr="00ED0DD6">
      <w:rPr>
        <w:i/>
      </w:rPr>
      <w:t xml:space="preserve">z Uzależnieniem </w:t>
    </w:r>
    <w:r>
      <w:rPr>
        <w:i/>
      </w:rPr>
      <w:br/>
    </w:r>
    <w:r w:rsidRPr="00ED0DD6">
      <w:rPr>
        <w:i/>
      </w:rPr>
      <w:t>od Substancji Psychoaktywnych w Pałęgach”</w:t>
    </w:r>
  </w:p>
  <w:p w14:paraId="5C11DC0B" w14:textId="77777777" w:rsidR="00840BB4" w:rsidRDefault="00840BB4" w:rsidP="0087014B">
    <w:pPr>
      <w:pStyle w:val="Stopka"/>
      <w:tabs>
        <w:tab w:val="left" w:pos="851"/>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AB16" w14:textId="77777777" w:rsidR="00840BB4" w:rsidRDefault="00840BB4" w:rsidP="00DE05C3">
      <w:pPr>
        <w:spacing w:after="0" w:line="240" w:lineRule="auto"/>
      </w:pPr>
      <w:r>
        <w:separator/>
      </w:r>
    </w:p>
  </w:footnote>
  <w:footnote w:type="continuationSeparator" w:id="0">
    <w:p w14:paraId="46585B66" w14:textId="77777777" w:rsidR="00840BB4" w:rsidRDefault="00840BB4" w:rsidP="00DE05C3">
      <w:pPr>
        <w:spacing w:after="0" w:line="240" w:lineRule="auto"/>
      </w:pPr>
      <w:r>
        <w:continuationSeparator/>
      </w:r>
    </w:p>
  </w:footnote>
  <w:footnote w:id="1">
    <w:p w14:paraId="2C3091F2" w14:textId="77777777" w:rsidR="00840BB4" w:rsidRDefault="00840BB4" w:rsidP="00371D2D">
      <w:pPr>
        <w:pStyle w:val="Tekstprzypisudolnego"/>
        <w:rPr>
          <w:sz w:val="16"/>
        </w:rPr>
      </w:pPr>
      <w:r>
        <w:rPr>
          <w:rStyle w:val="Odwoanieprzypisudolnego"/>
          <w:sz w:val="16"/>
        </w:rPr>
        <w:footnoteRef/>
      </w:r>
      <w:r>
        <w:rPr>
          <w:sz w:val="16"/>
        </w:rPr>
        <w:t xml:space="preserve"> Podmiot ekonomii społecznej: </w:t>
      </w:r>
    </w:p>
    <w:p w14:paraId="5E5BB16D" w14:textId="77777777" w:rsidR="00840BB4" w:rsidRDefault="00840BB4" w:rsidP="00371D2D">
      <w:pPr>
        <w:pStyle w:val="Tekstprzypisudolnego"/>
        <w:rPr>
          <w:sz w:val="16"/>
        </w:rPr>
      </w:pPr>
      <w:r>
        <w:rPr>
          <w:sz w:val="16"/>
        </w:rPr>
        <w:t xml:space="preserve">a) przedsiębiorstwo społeczne, w tym spółdzielnia socjalna, o której mowa w ustawie z dnia 27 kwietnia 2006 r. o spółdzielniach socjalnych (Dz. U. Nr 94, poz. 651, z </w:t>
      </w:r>
      <w:proofErr w:type="spellStart"/>
      <w:r>
        <w:rPr>
          <w:sz w:val="16"/>
        </w:rPr>
        <w:t>późn</w:t>
      </w:r>
      <w:proofErr w:type="spellEnd"/>
      <w:r>
        <w:rPr>
          <w:sz w:val="16"/>
        </w:rPr>
        <w:t xml:space="preserve">. zm.); </w:t>
      </w:r>
    </w:p>
    <w:p w14:paraId="7EB28B7E" w14:textId="77777777" w:rsidR="00840BB4" w:rsidRDefault="00840BB4" w:rsidP="00371D2D">
      <w:pPr>
        <w:pStyle w:val="Tekstprzypisudolnego"/>
        <w:rPr>
          <w:sz w:val="16"/>
        </w:rPr>
      </w:pPr>
      <w:r>
        <w:rPr>
          <w:sz w:val="16"/>
        </w:rPr>
        <w:t xml:space="preserve">b) podmiot reintegracyjny, realizujący usługi reintegracji społecznej i zawodowej osób zagrożonych wykluczeniem społecznym: </w:t>
      </w:r>
    </w:p>
    <w:p w14:paraId="229E6C5E" w14:textId="77777777" w:rsidR="00840BB4" w:rsidRDefault="00840BB4" w:rsidP="00371D2D">
      <w:pPr>
        <w:pStyle w:val="Tekstprzypisudolnego"/>
        <w:rPr>
          <w:sz w:val="16"/>
        </w:rPr>
      </w:pPr>
      <w:r>
        <w:rPr>
          <w:sz w:val="16"/>
        </w:rPr>
        <w:t xml:space="preserve">I) CIS i KIS; </w:t>
      </w:r>
    </w:p>
    <w:p w14:paraId="32B014E9" w14:textId="77777777" w:rsidR="00840BB4" w:rsidRDefault="00840BB4" w:rsidP="00371D2D">
      <w:pPr>
        <w:pStyle w:val="Tekstprzypisudolnego"/>
        <w:rPr>
          <w:sz w:val="16"/>
        </w:rPr>
      </w:pPr>
      <w:r>
        <w:rPr>
          <w:sz w:val="16"/>
        </w:rPr>
        <w:t xml:space="preserve">II) ZAZ i WTZ, o których mowa w ustawie z dnia 27 sierpnia 1997 r. o rehabilitacji zawodowej i społecznej oraz zatrudnianiu osób niepełnosprawnych; </w:t>
      </w:r>
    </w:p>
    <w:p w14:paraId="281F026B" w14:textId="77777777" w:rsidR="00840BB4" w:rsidRDefault="00840BB4" w:rsidP="00371D2D">
      <w:pPr>
        <w:pStyle w:val="Tekstprzypisudolnego"/>
        <w:rPr>
          <w:sz w:val="16"/>
        </w:rPr>
      </w:pPr>
      <w:r>
        <w:rPr>
          <w:sz w:val="16"/>
        </w:rPr>
        <w:t xml:space="preserve">c) organizacja pozarządowa lub podmiot, o którym mowa w art. 3 ust. 3 pkt 1 ustawy z dnia 24 kwietnia 2003 r. o działalności pożytku publicznego i o wolontariacie (Dz. U. z 2014 r., poz. 1118, z </w:t>
      </w:r>
      <w:proofErr w:type="spellStart"/>
      <w:r>
        <w:rPr>
          <w:sz w:val="16"/>
        </w:rPr>
        <w:t>późn</w:t>
      </w:r>
      <w:proofErr w:type="spellEnd"/>
      <w:r>
        <w:rPr>
          <w:sz w:val="16"/>
        </w:rPr>
        <w:t xml:space="preserve">. zm.); </w:t>
      </w:r>
    </w:p>
    <w:p w14:paraId="48AC7932" w14:textId="77777777" w:rsidR="00840BB4" w:rsidRDefault="00840BB4" w:rsidP="00371D2D">
      <w:pPr>
        <w:pStyle w:val="Tekstprzypisudolnego"/>
        <w:rPr>
          <w:sz w:val="16"/>
        </w:rPr>
      </w:pPr>
      <w:r>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14:paraId="1BB24118" w14:textId="77777777" w:rsidR="00840BB4" w:rsidRDefault="00840BB4" w:rsidP="00371D2D">
      <w:pPr>
        <w:pStyle w:val="Tekstprzypisudolnego"/>
        <w:rPr>
          <w:sz w:val="16"/>
        </w:rPr>
      </w:pPr>
      <w:r>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14:paraId="2077E59A" w14:textId="77777777" w:rsidR="00840BB4" w:rsidRDefault="00840BB4" w:rsidP="00371D2D">
      <w:pPr>
        <w:pStyle w:val="Tekstprzypisudolnego"/>
        <w:rPr>
          <w:sz w:val="16"/>
        </w:rPr>
      </w:pPr>
      <w:r>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Pr>
          <w:sz w:val="16"/>
        </w:rPr>
        <w:t>późn</w:t>
      </w:r>
      <w:proofErr w:type="spellEnd"/>
      <w:r>
        <w:rPr>
          <w:sz w:val="16"/>
        </w:rPr>
        <w:t xml:space="preserve">. zm.); </w:t>
      </w:r>
    </w:p>
    <w:p w14:paraId="32AFFB0B" w14:textId="77777777" w:rsidR="00840BB4" w:rsidRDefault="00840BB4" w:rsidP="00371D2D">
      <w:pPr>
        <w:pStyle w:val="Tekstprzypisudolnego"/>
      </w:pPr>
      <w:r>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B1E1" w14:textId="77777777" w:rsidR="00840BB4" w:rsidRDefault="00840BB4" w:rsidP="00C857C5">
    <w:pPr>
      <w:pStyle w:val="Nagwek"/>
      <w:jc w:val="center"/>
    </w:pPr>
    <w:r>
      <w:ptab w:relativeTo="margin" w:alignment="right" w:leader="none"/>
    </w:r>
  </w:p>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840BB4" w:rsidRPr="00EE40AC" w14:paraId="7CC0A54B" w14:textId="77777777" w:rsidTr="00EE40AC">
      <w:tc>
        <w:tcPr>
          <w:tcW w:w="1016" w:type="pct"/>
          <w:tcMar>
            <w:left w:w="0" w:type="dxa"/>
            <w:right w:w="0" w:type="dxa"/>
          </w:tcMar>
        </w:tcPr>
        <w:p w14:paraId="44C60EEA" w14:textId="2F809C32" w:rsidR="00840BB4" w:rsidRPr="00EE40AC" w:rsidRDefault="00840BB4" w:rsidP="00EE40AC">
          <w:pPr>
            <w:spacing w:after="160" w:line="240" w:lineRule="auto"/>
            <w:rPr>
              <w:rFonts w:ascii="Calibri" w:eastAsia="Calibri" w:hAnsi="Calibri" w:cs="Times New Roman"/>
              <w:noProof/>
              <w:lang w:eastAsia="pl-PL"/>
            </w:rPr>
          </w:pPr>
          <w:r>
            <w:rPr>
              <w:rFonts w:ascii="Calibri" w:eastAsia="Calibri" w:hAnsi="Calibri" w:cs="Times New Roman"/>
              <w:noProof/>
              <w:lang w:eastAsia="pl-PL"/>
            </w:rPr>
            <w:drawing>
              <wp:inline distT="0" distB="0" distL="0" distR="0" wp14:anchorId="3DBBD37D" wp14:editId="7D51358F">
                <wp:extent cx="102870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7D3705DD" w14:textId="6DBEBB95" w:rsidR="00840BB4" w:rsidRPr="00EE40AC" w:rsidRDefault="00840BB4" w:rsidP="00EE40AC">
          <w:pPr>
            <w:spacing w:after="160" w:line="240" w:lineRule="auto"/>
            <w:ind w:left="48"/>
            <w:jc w:val="center"/>
            <w:rPr>
              <w:rFonts w:ascii="Calibri" w:eastAsia="Calibri" w:hAnsi="Calibri" w:cs="Times New Roman"/>
              <w:noProof/>
              <w:lang w:eastAsia="pl-PL"/>
            </w:rPr>
          </w:pPr>
          <w:r>
            <w:rPr>
              <w:rFonts w:ascii="Calibri" w:eastAsia="Calibri" w:hAnsi="Calibri" w:cs="Times New Roman"/>
              <w:noProof/>
              <w:lang w:eastAsia="pl-PL"/>
            </w:rPr>
            <w:drawing>
              <wp:inline distT="0" distB="0" distL="0" distR="0" wp14:anchorId="69AD3893" wp14:editId="56329659">
                <wp:extent cx="140970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42E8EDD7" w14:textId="67E1987E" w:rsidR="00840BB4" w:rsidRPr="00EE40AC" w:rsidRDefault="00840BB4" w:rsidP="00EE40AC">
          <w:pPr>
            <w:spacing w:after="160" w:line="240" w:lineRule="auto"/>
            <w:ind w:left="-1"/>
            <w:jc w:val="center"/>
            <w:rPr>
              <w:rFonts w:ascii="Calibri" w:eastAsia="Calibri" w:hAnsi="Calibri" w:cs="Times New Roman"/>
              <w:noProof/>
              <w:lang w:eastAsia="pl-PL"/>
            </w:rPr>
          </w:pPr>
          <w:r>
            <w:rPr>
              <w:rFonts w:ascii="Calibri" w:eastAsia="Calibri" w:hAnsi="Calibri" w:cs="Times New Roman"/>
              <w:noProof/>
              <w:lang w:eastAsia="pl-PL"/>
            </w:rPr>
            <w:drawing>
              <wp:inline distT="0" distB="0" distL="0" distR="0" wp14:anchorId="35605B43" wp14:editId="3016705E">
                <wp:extent cx="9525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7CF92300" w14:textId="077B99B6" w:rsidR="00840BB4" w:rsidRPr="00EE40AC" w:rsidRDefault="00840BB4" w:rsidP="00EE40AC">
          <w:pPr>
            <w:spacing w:after="160" w:line="240" w:lineRule="auto"/>
            <w:ind w:right="-1"/>
            <w:jc w:val="right"/>
            <w:rPr>
              <w:rFonts w:ascii="Calibri" w:eastAsia="Calibri" w:hAnsi="Calibri" w:cs="Times New Roman"/>
              <w:noProof/>
              <w:lang w:eastAsia="pl-PL"/>
            </w:rPr>
          </w:pPr>
          <w:r>
            <w:rPr>
              <w:rFonts w:ascii="Calibri" w:eastAsia="Calibri" w:hAnsi="Calibri" w:cs="Times New Roman"/>
              <w:noProof/>
              <w:lang w:eastAsia="pl-PL"/>
            </w:rPr>
            <w:drawing>
              <wp:inline distT="0" distB="0" distL="0" distR="0" wp14:anchorId="4C99D67B" wp14:editId="21FD24DB">
                <wp:extent cx="145542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51DA58C4" w14:textId="2193AF2A" w:rsidR="00840BB4" w:rsidRDefault="00840BB4" w:rsidP="00EE40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4D0ABD"/>
    <w:multiLevelType w:val="hybridMultilevel"/>
    <w:tmpl w:val="69484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91F64"/>
    <w:multiLevelType w:val="hybridMultilevel"/>
    <w:tmpl w:val="7952BC6E"/>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4C54884E">
      <w:start w:val="1"/>
      <w:numFmt w:val="decimal"/>
      <w:lvlText w:val="%3."/>
      <w:lvlJc w:val="left"/>
      <w:pPr>
        <w:tabs>
          <w:tab w:val="num" w:pos="2160"/>
        </w:tabs>
        <w:ind w:left="2160" w:hanging="360"/>
      </w:pPr>
      <w:rPr>
        <w:rFonts w:hint="default"/>
        <w:b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4B656BB"/>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D2688B"/>
    <w:multiLevelType w:val="hybridMultilevel"/>
    <w:tmpl w:val="F3662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8475F"/>
    <w:multiLevelType w:val="hybridMultilevel"/>
    <w:tmpl w:val="93A6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140D1E"/>
    <w:multiLevelType w:val="hybridMultilevel"/>
    <w:tmpl w:val="BFA255D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C0393E"/>
    <w:multiLevelType w:val="hybridMultilevel"/>
    <w:tmpl w:val="5FF4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8A6B88"/>
    <w:multiLevelType w:val="hybridMultilevel"/>
    <w:tmpl w:val="04441E6E"/>
    <w:lvl w:ilvl="0" w:tplc="C868E62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4A52AD"/>
    <w:multiLevelType w:val="hybridMultilevel"/>
    <w:tmpl w:val="B7D6382C"/>
    <w:lvl w:ilvl="0" w:tplc="6F880C0E">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5">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F76C5"/>
    <w:multiLevelType w:val="hybridMultilevel"/>
    <w:tmpl w:val="8DD46E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162C31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nsid w:val="4B0077DA"/>
    <w:multiLevelType w:val="hybridMultilevel"/>
    <w:tmpl w:val="805475F4"/>
    <w:lvl w:ilvl="0" w:tplc="7786B5A8">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4D882A1C"/>
    <w:multiLevelType w:val="hybridMultilevel"/>
    <w:tmpl w:val="2D5EF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5">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2A4248"/>
    <w:multiLevelType w:val="hybridMultilevel"/>
    <w:tmpl w:val="EB748060"/>
    <w:lvl w:ilvl="0" w:tplc="1F9857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3C69BD"/>
    <w:multiLevelType w:val="hybridMultilevel"/>
    <w:tmpl w:val="CFD26A16"/>
    <w:lvl w:ilvl="0" w:tplc="E744D5DC">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5CFE40EC"/>
    <w:multiLevelType w:val="hybridMultilevel"/>
    <w:tmpl w:val="481CB95A"/>
    <w:lvl w:ilvl="0" w:tplc="C868E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700CAD"/>
    <w:multiLevelType w:val="hybridMultilevel"/>
    <w:tmpl w:val="A9D02432"/>
    <w:lvl w:ilvl="0" w:tplc="FE909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0666F4B"/>
    <w:multiLevelType w:val="hybridMultilevel"/>
    <w:tmpl w:val="0EF2B9C8"/>
    <w:lvl w:ilvl="0" w:tplc="E6061E3C">
      <w:start w:val="1"/>
      <w:numFmt w:val="decimal"/>
      <w:lvlText w:val="%1."/>
      <w:lvlJc w:val="left"/>
      <w:pPr>
        <w:ind w:left="502"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8">
    <w:nsid w:val="7A4D3C40"/>
    <w:multiLevelType w:val="hybridMultilevel"/>
    <w:tmpl w:val="8486694A"/>
    <w:lvl w:ilvl="0" w:tplc="1B060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6"/>
  </w:num>
  <w:num w:numId="3">
    <w:abstractNumId w:val="1"/>
  </w:num>
  <w:num w:numId="4">
    <w:abstractNumId w:val="43"/>
  </w:num>
  <w:num w:numId="5">
    <w:abstractNumId w:val="49"/>
  </w:num>
  <w:num w:numId="6">
    <w:abstractNumId w:val="39"/>
  </w:num>
  <w:num w:numId="7">
    <w:abstractNumId w:val="27"/>
  </w:num>
  <w:num w:numId="8">
    <w:abstractNumId w:val="47"/>
  </w:num>
  <w:num w:numId="9">
    <w:abstractNumId w:val="34"/>
  </w:num>
  <w:num w:numId="10">
    <w:abstractNumId w:val="17"/>
  </w:num>
  <w:num w:numId="11">
    <w:abstractNumId w:val="38"/>
  </w:num>
  <w:num w:numId="12">
    <w:abstractNumId w:val="41"/>
  </w:num>
  <w:num w:numId="13">
    <w:abstractNumId w:val="9"/>
  </w:num>
  <w:num w:numId="14">
    <w:abstractNumId w:val="46"/>
  </w:num>
  <w:num w:numId="15">
    <w:abstractNumId w:val="23"/>
  </w:num>
  <w:num w:numId="16">
    <w:abstractNumId w:val="28"/>
  </w:num>
  <w:num w:numId="17">
    <w:abstractNumId w:val="11"/>
  </w:num>
  <w:num w:numId="18">
    <w:abstractNumId w:val="20"/>
  </w:num>
  <w:num w:numId="19">
    <w:abstractNumId w:val="24"/>
  </w:num>
  <w:num w:numId="20">
    <w:abstractNumId w:val="18"/>
  </w:num>
  <w:num w:numId="21">
    <w:abstractNumId w:val="4"/>
  </w:num>
  <w:num w:numId="22">
    <w:abstractNumId w:val="12"/>
  </w:num>
  <w:num w:numId="23">
    <w:abstractNumId w:val="29"/>
  </w:num>
  <w:num w:numId="24">
    <w:abstractNumId w:val="35"/>
  </w:num>
  <w:num w:numId="25">
    <w:abstractNumId w:val="44"/>
  </w:num>
  <w:num w:numId="26">
    <w:abstractNumId w:val="13"/>
  </w:num>
  <w:num w:numId="27">
    <w:abstractNumId w:val="10"/>
  </w:num>
  <w:num w:numId="28">
    <w:abstractNumId w:val="25"/>
  </w:num>
  <w:num w:numId="29">
    <w:abstractNumId w:val="30"/>
  </w:num>
  <w:num w:numId="30">
    <w:abstractNumId w:val="2"/>
  </w:num>
  <w:num w:numId="31">
    <w:abstractNumId w:val="45"/>
  </w:num>
  <w:num w:numId="32">
    <w:abstractNumId w:val="32"/>
  </w:num>
  <w:num w:numId="33">
    <w:abstractNumId w:val="14"/>
  </w:num>
  <w:num w:numId="34">
    <w:abstractNumId w:val="15"/>
  </w:num>
  <w:num w:numId="35">
    <w:abstractNumId w:val="8"/>
  </w:num>
  <w:num w:numId="36">
    <w:abstractNumId w:val="5"/>
  </w:num>
  <w:num w:numId="37">
    <w:abstractNumId w:val="42"/>
  </w:num>
  <w:num w:numId="38">
    <w:abstractNumId w:val="7"/>
  </w:num>
  <w:num w:numId="39">
    <w:abstractNumId w:val="37"/>
  </w:num>
  <w:num w:numId="40">
    <w:abstractNumId w:val="36"/>
  </w:num>
  <w:num w:numId="41">
    <w:abstractNumId w:val="22"/>
  </w:num>
  <w:num w:numId="42">
    <w:abstractNumId w:val="16"/>
  </w:num>
  <w:num w:numId="43">
    <w:abstractNumId w:val="31"/>
  </w:num>
  <w:num w:numId="44">
    <w:abstractNumId w:val="19"/>
  </w:num>
  <w:num w:numId="45">
    <w:abstractNumId w:val="3"/>
  </w:num>
  <w:num w:numId="46">
    <w:abstractNumId w:val="40"/>
  </w:num>
  <w:num w:numId="47">
    <w:abstractNumId w:val="26"/>
  </w:num>
  <w:num w:numId="48">
    <w:abstractNumId w:val="48"/>
  </w:num>
  <w:num w:numId="49">
    <w:abstractNumId w:val="33"/>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2B34"/>
    <w:rsid w:val="00004330"/>
    <w:rsid w:val="00004D07"/>
    <w:rsid w:val="0001089E"/>
    <w:rsid w:val="00011D66"/>
    <w:rsid w:val="000172A1"/>
    <w:rsid w:val="000261AD"/>
    <w:rsid w:val="00035DC6"/>
    <w:rsid w:val="00036EBA"/>
    <w:rsid w:val="00041C7A"/>
    <w:rsid w:val="00041DB3"/>
    <w:rsid w:val="0004293C"/>
    <w:rsid w:val="000429D0"/>
    <w:rsid w:val="000431BC"/>
    <w:rsid w:val="00044603"/>
    <w:rsid w:val="000459D4"/>
    <w:rsid w:val="00046661"/>
    <w:rsid w:val="00051A79"/>
    <w:rsid w:val="000527AF"/>
    <w:rsid w:val="00053F70"/>
    <w:rsid w:val="0006151C"/>
    <w:rsid w:val="00061F78"/>
    <w:rsid w:val="00064F7F"/>
    <w:rsid w:val="00065945"/>
    <w:rsid w:val="00070D0A"/>
    <w:rsid w:val="00071115"/>
    <w:rsid w:val="00072947"/>
    <w:rsid w:val="00073D9F"/>
    <w:rsid w:val="0007550F"/>
    <w:rsid w:val="00075DEC"/>
    <w:rsid w:val="00080035"/>
    <w:rsid w:val="000804A3"/>
    <w:rsid w:val="00086412"/>
    <w:rsid w:val="00093032"/>
    <w:rsid w:val="00093609"/>
    <w:rsid w:val="00094863"/>
    <w:rsid w:val="00097D10"/>
    <w:rsid w:val="000A0E32"/>
    <w:rsid w:val="000A53EA"/>
    <w:rsid w:val="000A79F4"/>
    <w:rsid w:val="000B0408"/>
    <w:rsid w:val="000B6D88"/>
    <w:rsid w:val="000C0797"/>
    <w:rsid w:val="000C1267"/>
    <w:rsid w:val="000C239B"/>
    <w:rsid w:val="000C28C7"/>
    <w:rsid w:val="000C4F70"/>
    <w:rsid w:val="000C75E1"/>
    <w:rsid w:val="000C7E24"/>
    <w:rsid w:val="000D07A7"/>
    <w:rsid w:val="000D5EEF"/>
    <w:rsid w:val="000E0F89"/>
    <w:rsid w:val="000E3279"/>
    <w:rsid w:val="000E38AB"/>
    <w:rsid w:val="000E4B5A"/>
    <w:rsid w:val="000F1FE0"/>
    <w:rsid w:val="000F39B4"/>
    <w:rsid w:val="000F491D"/>
    <w:rsid w:val="000F7E82"/>
    <w:rsid w:val="001036BD"/>
    <w:rsid w:val="001041D2"/>
    <w:rsid w:val="001070B6"/>
    <w:rsid w:val="0011187A"/>
    <w:rsid w:val="00122723"/>
    <w:rsid w:val="00123799"/>
    <w:rsid w:val="00125994"/>
    <w:rsid w:val="00127F97"/>
    <w:rsid w:val="0013037B"/>
    <w:rsid w:val="00132FA5"/>
    <w:rsid w:val="001354EC"/>
    <w:rsid w:val="00142EFE"/>
    <w:rsid w:val="00144D0D"/>
    <w:rsid w:val="0015126E"/>
    <w:rsid w:val="00153C53"/>
    <w:rsid w:val="00163679"/>
    <w:rsid w:val="0016642B"/>
    <w:rsid w:val="00166D18"/>
    <w:rsid w:val="001713AA"/>
    <w:rsid w:val="00171C4E"/>
    <w:rsid w:val="00173F5E"/>
    <w:rsid w:val="00177A99"/>
    <w:rsid w:val="001833EA"/>
    <w:rsid w:val="00185B6A"/>
    <w:rsid w:val="00186392"/>
    <w:rsid w:val="00187E83"/>
    <w:rsid w:val="00191812"/>
    <w:rsid w:val="0019299A"/>
    <w:rsid w:val="00195528"/>
    <w:rsid w:val="00197F47"/>
    <w:rsid w:val="001A046C"/>
    <w:rsid w:val="001A0714"/>
    <w:rsid w:val="001A0809"/>
    <w:rsid w:val="001A287B"/>
    <w:rsid w:val="001A44C3"/>
    <w:rsid w:val="001A4CAF"/>
    <w:rsid w:val="001A5537"/>
    <w:rsid w:val="001A5C6A"/>
    <w:rsid w:val="001B09D3"/>
    <w:rsid w:val="001B1287"/>
    <w:rsid w:val="001B32BE"/>
    <w:rsid w:val="001B73A1"/>
    <w:rsid w:val="001B78D5"/>
    <w:rsid w:val="001C1652"/>
    <w:rsid w:val="001C5674"/>
    <w:rsid w:val="001D5D0E"/>
    <w:rsid w:val="001E0259"/>
    <w:rsid w:val="001E0FF8"/>
    <w:rsid w:val="001E1269"/>
    <w:rsid w:val="001E2582"/>
    <w:rsid w:val="001F06E2"/>
    <w:rsid w:val="001F1E45"/>
    <w:rsid w:val="001F1EA4"/>
    <w:rsid w:val="001F3544"/>
    <w:rsid w:val="001F40F0"/>
    <w:rsid w:val="001F5140"/>
    <w:rsid w:val="001F691E"/>
    <w:rsid w:val="001F7147"/>
    <w:rsid w:val="00200109"/>
    <w:rsid w:val="00200647"/>
    <w:rsid w:val="00201219"/>
    <w:rsid w:val="00202BBC"/>
    <w:rsid w:val="00206A51"/>
    <w:rsid w:val="00206FC7"/>
    <w:rsid w:val="0021189E"/>
    <w:rsid w:val="00212C7E"/>
    <w:rsid w:val="002163C9"/>
    <w:rsid w:val="00222DCC"/>
    <w:rsid w:val="00227E5D"/>
    <w:rsid w:val="0023129A"/>
    <w:rsid w:val="00231A65"/>
    <w:rsid w:val="00234870"/>
    <w:rsid w:val="0023645D"/>
    <w:rsid w:val="00241A6E"/>
    <w:rsid w:val="00251E3B"/>
    <w:rsid w:val="00252806"/>
    <w:rsid w:val="0025449E"/>
    <w:rsid w:val="0025685E"/>
    <w:rsid w:val="00256AD0"/>
    <w:rsid w:val="00257E28"/>
    <w:rsid w:val="00263096"/>
    <w:rsid w:val="00263D5C"/>
    <w:rsid w:val="00267CC2"/>
    <w:rsid w:val="0027092C"/>
    <w:rsid w:val="00271B0C"/>
    <w:rsid w:val="00272723"/>
    <w:rsid w:val="00286F2C"/>
    <w:rsid w:val="002A021D"/>
    <w:rsid w:val="002A54CC"/>
    <w:rsid w:val="002A7D4C"/>
    <w:rsid w:val="002B24DE"/>
    <w:rsid w:val="002B4090"/>
    <w:rsid w:val="002B5BB4"/>
    <w:rsid w:val="002B6514"/>
    <w:rsid w:val="002C1BA7"/>
    <w:rsid w:val="002C282B"/>
    <w:rsid w:val="002C2FF9"/>
    <w:rsid w:val="002C59FD"/>
    <w:rsid w:val="002D0BD9"/>
    <w:rsid w:val="002D2654"/>
    <w:rsid w:val="002D3607"/>
    <w:rsid w:val="002D7C76"/>
    <w:rsid w:val="002E10EE"/>
    <w:rsid w:val="002E11D3"/>
    <w:rsid w:val="002E4283"/>
    <w:rsid w:val="002E4A95"/>
    <w:rsid w:val="002E5DB3"/>
    <w:rsid w:val="002E64FA"/>
    <w:rsid w:val="002E778C"/>
    <w:rsid w:val="002F7B0A"/>
    <w:rsid w:val="00311D8B"/>
    <w:rsid w:val="00313C86"/>
    <w:rsid w:val="00315440"/>
    <w:rsid w:val="0031700E"/>
    <w:rsid w:val="00320C9E"/>
    <w:rsid w:val="00324F0A"/>
    <w:rsid w:val="003274B4"/>
    <w:rsid w:val="003300AF"/>
    <w:rsid w:val="00331DEF"/>
    <w:rsid w:val="00333620"/>
    <w:rsid w:val="0033636C"/>
    <w:rsid w:val="00342CDF"/>
    <w:rsid w:val="00342E49"/>
    <w:rsid w:val="0034391F"/>
    <w:rsid w:val="003519DE"/>
    <w:rsid w:val="00353848"/>
    <w:rsid w:val="0035403E"/>
    <w:rsid w:val="0035435E"/>
    <w:rsid w:val="0036479E"/>
    <w:rsid w:val="00367F73"/>
    <w:rsid w:val="00370092"/>
    <w:rsid w:val="00370CBD"/>
    <w:rsid w:val="00371D2D"/>
    <w:rsid w:val="0037277A"/>
    <w:rsid w:val="00382EA2"/>
    <w:rsid w:val="00383949"/>
    <w:rsid w:val="003904A9"/>
    <w:rsid w:val="00391F12"/>
    <w:rsid w:val="003949B6"/>
    <w:rsid w:val="00397892"/>
    <w:rsid w:val="003A1EF9"/>
    <w:rsid w:val="003A3886"/>
    <w:rsid w:val="003A3E70"/>
    <w:rsid w:val="003A4B03"/>
    <w:rsid w:val="003B7B94"/>
    <w:rsid w:val="003C01F9"/>
    <w:rsid w:val="003C3EA1"/>
    <w:rsid w:val="003C50A5"/>
    <w:rsid w:val="003C60A5"/>
    <w:rsid w:val="003D31FD"/>
    <w:rsid w:val="003D70D5"/>
    <w:rsid w:val="003D7AB3"/>
    <w:rsid w:val="003E21E4"/>
    <w:rsid w:val="003E7FCB"/>
    <w:rsid w:val="003F10B7"/>
    <w:rsid w:val="003F402D"/>
    <w:rsid w:val="003F467E"/>
    <w:rsid w:val="003F4CE2"/>
    <w:rsid w:val="003F60D8"/>
    <w:rsid w:val="00403781"/>
    <w:rsid w:val="004053E4"/>
    <w:rsid w:val="004072F9"/>
    <w:rsid w:val="0041174D"/>
    <w:rsid w:val="0041180B"/>
    <w:rsid w:val="00412B05"/>
    <w:rsid w:val="00423C55"/>
    <w:rsid w:val="00427768"/>
    <w:rsid w:val="0043072B"/>
    <w:rsid w:val="0044645F"/>
    <w:rsid w:val="004464F9"/>
    <w:rsid w:val="00447659"/>
    <w:rsid w:val="00450B06"/>
    <w:rsid w:val="00450B1F"/>
    <w:rsid w:val="00451867"/>
    <w:rsid w:val="00451FCC"/>
    <w:rsid w:val="00452DB6"/>
    <w:rsid w:val="00474E5C"/>
    <w:rsid w:val="0047693C"/>
    <w:rsid w:val="00480168"/>
    <w:rsid w:val="004815C7"/>
    <w:rsid w:val="0048178C"/>
    <w:rsid w:val="00485373"/>
    <w:rsid w:val="00492FA3"/>
    <w:rsid w:val="004973BB"/>
    <w:rsid w:val="004A41B1"/>
    <w:rsid w:val="004A5C21"/>
    <w:rsid w:val="004B286D"/>
    <w:rsid w:val="004C114D"/>
    <w:rsid w:val="004C1B97"/>
    <w:rsid w:val="004D2BEA"/>
    <w:rsid w:val="004D42A7"/>
    <w:rsid w:val="004D5A73"/>
    <w:rsid w:val="004D7EDB"/>
    <w:rsid w:val="004E42FA"/>
    <w:rsid w:val="004E48C5"/>
    <w:rsid w:val="004E637D"/>
    <w:rsid w:val="004F027B"/>
    <w:rsid w:val="004F3033"/>
    <w:rsid w:val="00500DB4"/>
    <w:rsid w:val="00504437"/>
    <w:rsid w:val="0051051C"/>
    <w:rsid w:val="005120FF"/>
    <w:rsid w:val="00513A66"/>
    <w:rsid w:val="00514DD3"/>
    <w:rsid w:val="00521A6E"/>
    <w:rsid w:val="00527F8E"/>
    <w:rsid w:val="005310FE"/>
    <w:rsid w:val="00532598"/>
    <w:rsid w:val="00533012"/>
    <w:rsid w:val="00534B2D"/>
    <w:rsid w:val="00534CA9"/>
    <w:rsid w:val="00544369"/>
    <w:rsid w:val="005547ED"/>
    <w:rsid w:val="00555825"/>
    <w:rsid w:val="00565C33"/>
    <w:rsid w:val="00581FA8"/>
    <w:rsid w:val="005822C5"/>
    <w:rsid w:val="005829EE"/>
    <w:rsid w:val="00584CBE"/>
    <w:rsid w:val="00590D21"/>
    <w:rsid w:val="00593694"/>
    <w:rsid w:val="00594B44"/>
    <w:rsid w:val="00594D8B"/>
    <w:rsid w:val="005A1677"/>
    <w:rsid w:val="005A210C"/>
    <w:rsid w:val="005A265A"/>
    <w:rsid w:val="005A4E82"/>
    <w:rsid w:val="005A687D"/>
    <w:rsid w:val="005B12B5"/>
    <w:rsid w:val="005B6C0D"/>
    <w:rsid w:val="005C1222"/>
    <w:rsid w:val="005C224F"/>
    <w:rsid w:val="005C2AE0"/>
    <w:rsid w:val="005C3BE8"/>
    <w:rsid w:val="005D1825"/>
    <w:rsid w:val="005D6AF9"/>
    <w:rsid w:val="005D7200"/>
    <w:rsid w:val="005D7374"/>
    <w:rsid w:val="005D7424"/>
    <w:rsid w:val="005F2624"/>
    <w:rsid w:val="00603486"/>
    <w:rsid w:val="006048D7"/>
    <w:rsid w:val="00610698"/>
    <w:rsid w:val="00610C48"/>
    <w:rsid w:val="006154D5"/>
    <w:rsid w:val="00634001"/>
    <w:rsid w:val="006373E4"/>
    <w:rsid w:val="006412E0"/>
    <w:rsid w:val="00643EE7"/>
    <w:rsid w:val="00646AF2"/>
    <w:rsid w:val="00671D83"/>
    <w:rsid w:val="0067309F"/>
    <w:rsid w:val="00673495"/>
    <w:rsid w:val="00680088"/>
    <w:rsid w:val="006805AE"/>
    <w:rsid w:val="00682DDE"/>
    <w:rsid w:val="00685549"/>
    <w:rsid w:val="00685FBC"/>
    <w:rsid w:val="00686893"/>
    <w:rsid w:val="00686F4B"/>
    <w:rsid w:val="006908F1"/>
    <w:rsid w:val="0069100D"/>
    <w:rsid w:val="00692313"/>
    <w:rsid w:val="00693EF6"/>
    <w:rsid w:val="006946C8"/>
    <w:rsid w:val="00695FA2"/>
    <w:rsid w:val="00697389"/>
    <w:rsid w:val="006A5946"/>
    <w:rsid w:val="006B4E03"/>
    <w:rsid w:val="006C3B37"/>
    <w:rsid w:val="006D0C35"/>
    <w:rsid w:val="006D32AA"/>
    <w:rsid w:val="006D6692"/>
    <w:rsid w:val="006E13E1"/>
    <w:rsid w:val="006E546B"/>
    <w:rsid w:val="006E5BC9"/>
    <w:rsid w:val="006E746A"/>
    <w:rsid w:val="006F49A8"/>
    <w:rsid w:val="00700E3F"/>
    <w:rsid w:val="00707958"/>
    <w:rsid w:val="00707C78"/>
    <w:rsid w:val="0071190D"/>
    <w:rsid w:val="00712DF4"/>
    <w:rsid w:val="00720F0C"/>
    <w:rsid w:val="0072260F"/>
    <w:rsid w:val="00723A96"/>
    <w:rsid w:val="00723FC4"/>
    <w:rsid w:val="007319C3"/>
    <w:rsid w:val="00733814"/>
    <w:rsid w:val="00734AD5"/>
    <w:rsid w:val="007422DC"/>
    <w:rsid w:val="0074532F"/>
    <w:rsid w:val="007508DF"/>
    <w:rsid w:val="00750B2B"/>
    <w:rsid w:val="00754147"/>
    <w:rsid w:val="00765D62"/>
    <w:rsid w:val="007664FA"/>
    <w:rsid w:val="0076683E"/>
    <w:rsid w:val="00770BA7"/>
    <w:rsid w:val="007809A2"/>
    <w:rsid w:val="00786522"/>
    <w:rsid w:val="0079260A"/>
    <w:rsid w:val="00797EE8"/>
    <w:rsid w:val="007A4BBE"/>
    <w:rsid w:val="007A51C7"/>
    <w:rsid w:val="007B00F0"/>
    <w:rsid w:val="007B218A"/>
    <w:rsid w:val="007B58C8"/>
    <w:rsid w:val="007B6B65"/>
    <w:rsid w:val="007C1879"/>
    <w:rsid w:val="007C3482"/>
    <w:rsid w:val="007C34CD"/>
    <w:rsid w:val="007C34E5"/>
    <w:rsid w:val="007C4956"/>
    <w:rsid w:val="007C5AC0"/>
    <w:rsid w:val="007C7CA7"/>
    <w:rsid w:val="007D064B"/>
    <w:rsid w:val="007D4DB3"/>
    <w:rsid w:val="007D6EE6"/>
    <w:rsid w:val="007E15CE"/>
    <w:rsid w:val="007F2B1E"/>
    <w:rsid w:val="007F3793"/>
    <w:rsid w:val="007F480C"/>
    <w:rsid w:val="0080239A"/>
    <w:rsid w:val="00813947"/>
    <w:rsid w:val="00814103"/>
    <w:rsid w:val="0081483B"/>
    <w:rsid w:val="0081648B"/>
    <w:rsid w:val="00817C9A"/>
    <w:rsid w:val="00822C2E"/>
    <w:rsid w:val="00824E5B"/>
    <w:rsid w:val="008252A4"/>
    <w:rsid w:val="00825554"/>
    <w:rsid w:val="00827CBE"/>
    <w:rsid w:val="008304E4"/>
    <w:rsid w:val="00832A99"/>
    <w:rsid w:val="00833EB2"/>
    <w:rsid w:val="00840BB4"/>
    <w:rsid w:val="00847143"/>
    <w:rsid w:val="00854BBA"/>
    <w:rsid w:val="0086179F"/>
    <w:rsid w:val="00862511"/>
    <w:rsid w:val="0087014B"/>
    <w:rsid w:val="00873090"/>
    <w:rsid w:val="00875699"/>
    <w:rsid w:val="00875D15"/>
    <w:rsid w:val="008864F3"/>
    <w:rsid w:val="00887CE8"/>
    <w:rsid w:val="00890A87"/>
    <w:rsid w:val="00893E4B"/>
    <w:rsid w:val="008B2019"/>
    <w:rsid w:val="008B20B0"/>
    <w:rsid w:val="008B42B2"/>
    <w:rsid w:val="008B53D8"/>
    <w:rsid w:val="008B5E42"/>
    <w:rsid w:val="008B724B"/>
    <w:rsid w:val="008B777E"/>
    <w:rsid w:val="008C0E3B"/>
    <w:rsid w:val="008C54D2"/>
    <w:rsid w:val="008D2446"/>
    <w:rsid w:val="008D4D4D"/>
    <w:rsid w:val="008E24DD"/>
    <w:rsid w:val="008E28DC"/>
    <w:rsid w:val="008E2B02"/>
    <w:rsid w:val="008E4DB5"/>
    <w:rsid w:val="008E683A"/>
    <w:rsid w:val="00904135"/>
    <w:rsid w:val="009109F6"/>
    <w:rsid w:val="00915FDE"/>
    <w:rsid w:val="00922817"/>
    <w:rsid w:val="009241BD"/>
    <w:rsid w:val="00924DC9"/>
    <w:rsid w:val="00930681"/>
    <w:rsid w:val="0093321D"/>
    <w:rsid w:val="00933F00"/>
    <w:rsid w:val="0094131E"/>
    <w:rsid w:val="00950124"/>
    <w:rsid w:val="00954E80"/>
    <w:rsid w:val="00955305"/>
    <w:rsid w:val="009610E3"/>
    <w:rsid w:val="009623B0"/>
    <w:rsid w:val="009631B5"/>
    <w:rsid w:val="009642BA"/>
    <w:rsid w:val="00967FC0"/>
    <w:rsid w:val="0097593D"/>
    <w:rsid w:val="0097714D"/>
    <w:rsid w:val="009801FB"/>
    <w:rsid w:val="00980998"/>
    <w:rsid w:val="00981C65"/>
    <w:rsid w:val="00982AA1"/>
    <w:rsid w:val="00983664"/>
    <w:rsid w:val="00983CDE"/>
    <w:rsid w:val="009860E3"/>
    <w:rsid w:val="009867A0"/>
    <w:rsid w:val="00990277"/>
    <w:rsid w:val="009922C1"/>
    <w:rsid w:val="00992D95"/>
    <w:rsid w:val="0099357D"/>
    <w:rsid w:val="00996CC5"/>
    <w:rsid w:val="009A1002"/>
    <w:rsid w:val="009A1E70"/>
    <w:rsid w:val="009A2415"/>
    <w:rsid w:val="009A51E1"/>
    <w:rsid w:val="009A574E"/>
    <w:rsid w:val="009A66C3"/>
    <w:rsid w:val="009A67DD"/>
    <w:rsid w:val="009A7EE2"/>
    <w:rsid w:val="009B593E"/>
    <w:rsid w:val="009B6CDC"/>
    <w:rsid w:val="009C15E5"/>
    <w:rsid w:val="009C684C"/>
    <w:rsid w:val="009D259B"/>
    <w:rsid w:val="009D5532"/>
    <w:rsid w:val="009E0CFE"/>
    <w:rsid w:val="009E21CB"/>
    <w:rsid w:val="009E4A89"/>
    <w:rsid w:val="009E5ABF"/>
    <w:rsid w:val="009E6F82"/>
    <w:rsid w:val="009F332F"/>
    <w:rsid w:val="009F585F"/>
    <w:rsid w:val="009F6ADC"/>
    <w:rsid w:val="00A000C0"/>
    <w:rsid w:val="00A04790"/>
    <w:rsid w:val="00A06808"/>
    <w:rsid w:val="00A15ED7"/>
    <w:rsid w:val="00A16046"/>
    <w:rsid w:val="00A24363"/>
    <w:rsid w:val="00A31065"/>
    <w:rsid w:val="00A3378C"/>
    <w:rsid w:val="00A33CD2"/>
    <w:rsid w:val="00A34AE7"/>
    <w:rsid w:val="00A4178F"/>
    <w:rsid w:val="00A42D63"/>
    <w:rsid w:val="00A53775"/>
    <w:rsid w:val="00A559AF"/>
    <w:rsid w:val="00A5673C"/>
    <w:rsid w:val="00A56E88"/>
    <w:rsid w:val="00A60B96"/>
    <w:rsid w:val="00A6193E"/>
    <w:rsid w:val="00A61E00"/>
    <w:rsid w:val="00A62B8A"/>
    <w:rsid w:val="00A637D6"/>
    <w:rsid w:val="00A64D4D"/>
    <w:rsid w:val="00A64DE2"/>
    <w:rsid w:val="00A66585"/>
    <w:rsid w:val="00A77D8C"/>
    <w:rsid w:val="00A814AE"/>
    <w:rsid w:val="00A821C2"/>
    <w:rsid w:val="00A82547"/>
    <w:rsid w:val="00A83587"/>
    <w:rsid w:val="00A83800"/>
    <w:rsid w:val="00A83E1C"/>
    <w:rsid w:val="00A84CCE"/>
    <w:rsid w:val="00A86303"/>
    <w:rsid w:val="00A864DB"/>
    <w:rsid w:val="00A931A9"/>
    <w:rsid w:val="00A9357A"/>
    <w:rsid w:val="00A95487"/>
    <w:rsid w:val="00A963A8"/>
    <w:rsid w:val="00AA08DB"/>
    <w:rsid w:val="00AA1F7D"/>
    <w:rsid w:val="00AA22F7"/>
    <w:rsid w:val="00AA2D28"/>
    <w:rsid w:val="00AA5447"/>
    <w:rsid w:val="00AA5D2E"/>
    <w:rsid w:val="00AB2945"/>
    <w:rsid w:val="00AB6761"/>
    <w:rsid w:val="00AB67D2"/>
    <w:rsid w:val="00AC1CBB"/>
    <w:rsid w:val="00AC2C56"/>
    <w:rsid w:val="00AC6DE8"/>
    <w:rsid w:val="00AC7AEF"/>
    <w:rsid w:val="00AD3F4A"/>
    <w:rsid w:val="00AD658A"/>
    <w:rsid w:val="00AE3431"/>
    <w:rsid w:val="00AE51DE"/>
    <w:rsid w:val="00AE6A5F"/>
    <w:rsid w:val="00AF2FBD"/>
    <w:rsid w:val="00AF5944"/>
    <w:rsid w:val="00AF76A7"/>
    <w:rsid w:val="00B0397C"/>
    <w:rsid w:val="00B04858"/>
    <w:rsid w:val="00B06772"/>
    <w:rsid w:val="00B075D8"/>
    <w:rsid w:val="00B13BAC"/>
    <w:rsid w:val="00B13D4F"/>
    <w:rsid w:val="00B13FCA"/>
    <w:rsid w:val="00B1751A"/>
    <w:rsid w:val="00B22C38"/>
    <w:rsid w:val="00B24E27"/>
    <w:rsid w:val="00B25B4C"/>
    <w:rsid w:val="00B25D0D"/>
    <w:rsid w:val="00B26861"/>
    <w:rsid w:val="00B26E16"/>
    <w:rsid w:val="00B33707"/>
    <w:rsid w:val="00B3461D"/>
    <w:rsid w:val="00B356DE"/>
    <w:rsid w:val="00B473FD"/>
    <w:rsid w:val="00B50CD0"/>
    <w:rsid w:val="00B53F63"/>
    <w:rsid w:val="00B56573"/>
    <w:rsid w:val="00B64EE5"/>
    <w:rsid w:val="00B671F8"/>
    <w:rsid w:val="00B67C9B"/>
    <w:rsid w:val="00B71761"/>
    <w:rsid w:val="00B7674B"/>
    <w:rsid w:val="00B7698B"/>
    <w:rsid w:val="00B82914"/>
    <w:rsid w:val="00B931DA"/>
    <w:rsid w:val="00B951B5"/>
    <w:rsid w:val="00B960BC"/>
    <w:rsid w:val="00BA26FE"/>
    <w:rsid w:val="00BA3A17"/>
    <w:rsid w:val="00BA4C93"/>
    <w:rsid w:val="00BA5E3D"/>
    <w:rsid w:val="00BB29AA"/>
    <w:rsid w:val="00BB414D"/>
    <w:rsid w:val="00BB4512"/>
    <w:rsid w:val="00BB7296"/>
    <w:rsid w:val="00BC24FF"/>
    <w:rsid w:val="00BC30CB"/>
    <w:rsid w:val="00BC7764"/>
    <w:rsid w:val="00BD1075"/>
    <w:rsid w:val="00BD150C"/>
    <w:rsid w:val="00BD406C"/>
    <w:rsid w:val="00BE1D9D"/>
    <w:rsid w:val="00BE61ED"/>
    <w:rsid w:val="00BF0F3B"/>
    <w:rsid w:val="00C01F36"/>
    <w:rsid w:val="00C07533"/>
    <w:rsid w:val="00C1335E"/>
    <w:rsid w:val="00C154A7"/>
    <w:rsid w:val="00C21049"/>
    <w:rsid w:val="00C21712"/>
    <w:rsid w:val="00C23643"/>
    <w:rsid w:val="00C269BB"/>
    <w:rsid w:val="00C27E1D"/>
    <w:rsid w:val="00C32104"/>
    <w:rsid w:val="00C44376"/>
    <w:rsid w:val="00C4646A"/>
    <w:rsid w:val="00C510B2"/>
    <w:rsid w:val="00C52139"/>
    <w:rsid w:val="00C73644"/>
    <w:rsid w:val="00C8061C"/>
    <w:rsid w:val="00C82BC7"/>
    <w:rsid w:val="00C857C5"/>
    <w:rsid w:val="00C87325"/>
    <w:rsid w:val="00C932BA"/>
    <w:rsid w:val="00C95B25"/>
    <w:rsid w:val="00C97088"/>
    <w:rsid w:val="00CA03DF"/>
    <w:rsid w:val="00CA3820"/>
    <w:rsid w:val="00CA6270"/>
    <w:rsid w:val="00CA6879"/>
    <w:rsid w:val="00CB68A4"/>
    <w:rsid w:val="00CB72D1"/>
    <w:rsid w:val="00CC4D05"/>
    <w:rsid w:val="00CC5EA1"/>
    <w:rsid w:val="00CC6968"/>
    <w:rsid w:val="00CD164A"/>
    <w:rsid w:val="00CD1C8B"/>
    <w:rsid w:val="00CD307C"/>
    <w:rsid w:val="00CD3950"/>
    <w:rsid w:val="00CD6947"/>
    <w:rsid w:val="00CE0817"/>
    <w:rsid w:val="00CE3488"/>
    <w:rsid w:val="00CE6FA3"/>
    <w:rsid w:val="00CE78AE"/>
    <w:rsid w:val="00CF1B2E"/>
    <w:rsid w:val="00CF6859"/>
    <w:rsid w:val="00D05DAC"/>
    <w:rsid w:val="00D07721"/>
    <w:rsid w:val="00D100AB"/>
    <w:rsid w:val="00D11045"/>
    <w:rsid w:val="00D11ED7"/>
    <w:rsid w:val="00D12D42"/>
    <w:rsid w:val="00D142B9"/>
    <w:rsid w:val="00D14DFC"/>
    <w:rsid w:val="00D17CE3"/>
    <w:rsid w:val="00D212B5"/>
    <w:rsid w:val="00D24565"/>
    <w:rsid w:val="00D27576"/>
    <w:rsid w:val="00D3069B"/>
    <w:rsid w:val="00D309FF"/>
    <w:rsid w:val="00D3117C"/>
    <w:rsid w:val="00D35BB0"/>
    <w:rsid w:val="00D516B0"/>
    <w:rsid w:val="00D51F3E"/>
    <w:rsid w:val="00D52216"/>
    <w:rsid w:val="00D5616C"/>
    <w:rsid w:val="00D717FE"/>
    <w:rsid w:val="00D71D87"/>
    <w:rsid w:val="00D73135"/>
    <w:rsid w:val="00D80896"/>
    <w:rsid w:val="00D869E1"/>
    <w:rsid w:val="00D91111"/>
    <w:rsid w:val="00D91B56"/>
    <w:rsid w:val="00DA52E2"/>
    <w:rsid w:val="00DA57D5"/>
    <w:rsid w:val="00DA6FA9"/>
    <w:rsid w:val="00DB18C3"/>
    <w:rsid w:val="00DB2F44"/>
    <w:rsid w:val="00DB32C1"/>
    <w:rsid w:val="00DB3B24"/>
    <w:rsid w:val="00DB501E"/>
    <w:rsid w:val="00DC4276"/>
    <w:rsid w:val="00DC5297"/>
    <w:rsid w:val="00DC5D4C"/>
    <w:rsid w:val="00DD3E12"/>
    <w:rsid w:val="00DD4A6F"/>
    <w:rsid w:val="00DD6312"/>
    <w:rsid w:val="00DE05B1"/>
    <w:rsid w:val="00DE05C3"/>
    <w:rsid w:val="00DE3750"/>
    <w:rsid w:val="00DE434B"/>
    <w:rsid w:val="00DE5A82"/>
    <w:rsid w:val="00DF2103"/>
    <w:rsid w:val="00DF3A55"/>
    <w:rsid w:val="00DF3BEE"/>
    <w:rsid w:val="00DF3C4A"/>
    <w:rsid w:val="00DF487F"/>
    <w:rsid w:val="00DF5720"/>
    <w:rsid w:val="00DF634B"/>
    <w:rsid w:val="00DF6547"/>
    <w:rsid w:val="00E03969"/>
    <w:rsid w:val="00E075D3"/>
    <w:rsid w:val="00E21A0C"/>
    <w:rsid w:val="00E23FED"/>
    <w:rsid w:val="00E30BCE"/>
    <w:rsid w:val="00E3555E"/>
    <w:rsid w:val="00E40669"/>
    <w:rsid w:val="00E53067"/>
    <w:rsid w:val="00E578E3"/>
    <w:rsid w:val="00E67A72"/>
    <w:rsid w:val="00E701F6"/>
    <w:rsid w:val="00E70393"/>
    <w:rsid w:val="00E71C4B"/>
    <w:rsid w:val="00E7344E"/>
    <w:rsid w:val="00E77172"/>
    <w:rsid w:val="00E80E83"/>
    <w:rsid w:val="00E8134D"/>
    <w:rsid w:val="00E834A4"/>
    <w:rsid w:val="00E84EB5"/>
    <w:rsid w:val="00E87A4B"/>
    <w:rsid w:val="00E9100F"/>
    <w:rsid w:val="00E9204A"/>
    <w:rsid w:val="00E95A56"/>
    <w:rsid w:val="00E978C5"/>
    <w:rsid w:val="00E97900"/>
    <w:rsid w:val="00EA4921"/>
    <w:rsid w:val="00EA5E41"/>
    <w:rsid w:val="00EA6419"/>
    <w:rsid w:val="00EB3CC5"/>
    <w:rsid w:val="00EB3E37"/>
    <w:rsid w:val="00EB46EE"/>
    <w:rsid w:val="00EB55BC"/>
    <w:rsid w:val="00EB7D4D"/>
    <w:rsid w:val="00ED0DD6"/>
    <w:rsid w:val="00ED1C58"/>
    <w:rsid w:val="00ED4DDE"/>
    <w:rsid w:val="00EE0236"/>
    <w:rsid w:val="00EE089D"/>
    <w:rsid w:val="00EE0A31"/>
    <w:rsid w:val="00EE40AC"/>
    <w:rsid w:val="00EE5A93"/>
    <w:rsid w:val="00EE69FC"/>
    <w:rsid w:val="00EE7D1A"/>
    <w:rsid w:val="00EF0F7F"/>
    <w:rsid w:val="00EF20A5"/>
    <w:rsid w:val="00EF4C91"/>
    <w:rsid w:val="00EF64B2"/>
    <w:rsid w:val="00F008C3"/>
    <w:rsid w:val="00F0128E"/>
    <w:rsid w:val="00F0206D"/>
    <w:rsid w:val="00F04F3C"/>
    <w:rsid w:val="00F05E63"/>
    <w:rsid w:val="00F1418F"/>
    <w:rsid w:val="00F213AB"/>
    <w:rsid w:val="00F240A9"/>
    <w:rsid w:val="00F24382"/>
    <w:rsid w:val="00F2552F"/>
    <w:rsid w:val="00F34260"/>
    <w:rsid w:val="00F35141"/>
    <w:rsid w:val="00F418B5"/>
    <w:rsid w:val="00F46F55"/>
    <w:rsid w:val="00F55B33"/>
    <w:rsid w:val="00F579A5"/>
    <w:rsid w:val="00F57DF2"/>
    <w:rsid w:val="00F702AE"/>
    <w:rsid w:val="00F70716"/>
    <w:rsid w:val="00F75126"/>
    <w:rsid w:val="00F836A2"/>
    <w:rsid w:val="00F86414"/>
    <w:rsid w:val="00F86D0C"/>
    <w:rsid w:val="00F86FF0"/>
    <w:rsid w:val="00F87C7C"/>
    <w:rsid w:val="00F9357C"/>
    <w:rsid w:val="00F97F06"/>
    <w:rsid w:val="00FA5D80"/>
    <w:rsid w:val="00FA6CBA"/>
    <w:rsid w:val="00FA737E"/>
    <w:rsid w:val="00FB1621"/>
    <w:rsid w:val="00FB40FD"/>
    <w:rsid w:val="00FB5E31"/>
    <w:rsid w:val="00FC24E7"/>
    <w:rsid w:val="00FC30C9"/>
    <w:rsid w:val="00FC3355"/>
    <w:rsid w:val="00FC5934"/>
    <w:rsid w:val="00FD09A2"/>
    <w:rsid w:val="00FD2BAE"/>
    <w:rsid w:val="00FE2D37"/>
    <w:rsid w:val="00FE6DEE"/>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0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F55"/>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 w:type="paragraph" w:customStyle="1" w:styleId="Akapitzlist1">
    <w:name w:val="Akapit z listą1"/>
    <w:basedOn w:val="Normalny"/>
    <w:rsid w:val="00075DEC"/>
    <w:pPr>
      <w:spacing w:after="0" w:line="240" w:lineRule="auto"/>
      <w:ind w:left="720"/>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F55"/>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 w:type="paragraph" w:customStyle="1" w:styleId="Akapitzlist1">
    <w:name w:val="Akapit z listą1"/>
    <w:basedOn w:val="Normalny"/>
    <w:rsid w:val="00075DEC"/>
    <w:pPr>
      <w:spacing w:after="0" w:line="240" w:lineRule="auto"/>
      <w:ind w:left="72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92673158">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127339481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471019224">
      <w:bodyDiv w:val="1"/>
      <w:marLeft w:val="0"/>
      <w:marRight w:val="0"/>
      <w:marTop w:val="0"/>
      <w:marBottom w:val="0"/>
      <w:divBdr>
        <w:top w:val="none" w:sz="0" w:space="0" w:color="auto"/>
        <w:left w:val="none" w:sz="0" w:space="0" w:color="auto"/>
        <w:bottom w:val="none" w:sz="0" w:space="0" w:color="auto"/>
        <w:right w:val="none" w:sz="0" w:space="0" w:color="auto"/>
      </w:divBdr>
    </w:div>
    <w:div w:id="482620764">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530414872">
          <w:marLeft w:val="0"/>
          <w:marRight w:val="0"/>
          <w:marTop w:val="0"/>
          <w:marBottom w:val="0"/>
          <w:divBdr>
            <w:top w:val="none" w:sz="0" w:space="0" w:color="auto"/>
            <w:left w:val="none" w:sz="0" w:space="0" w:color="auto"/>
            <w:bottom w:val="none" w:sz="0" w:space="0" w:color="auto"/>
            <w:right w:val="none" w:sz="0" w:space="0" w:color="auto"/>
          </w:divBdr>
        </w:div>
        <w:div w:id="868449293">
          <w:marLeft w:val="0"/>
          <w:marRight w:val="0"/>
          <w:marTop w:val="0"/>
          <w:marBottom w:val="0"/>
          <w:divBdr>
            <w:top w:val="none" w:sz="0" w:space="0" w:color="auto"/>
            <w:left w:val="none" w:sz="0" w:space="0" w:color="auto"/>
            <w:bottom w:val="none" w:sz="0" w:space="0" w:color="auto"/>
            <w:right w:val="none" w:sz="0" w:space="0" w:color="auto"/>
          </w:divBdr>
        </w:div>
      </w:divsChild>
    </w:div>
    <w:div w:id="562179722">
      <w:bodyDiv w:val="1"/>
      <w:marLeft w:val="0"/>
      <w:marRight w:val="0"/>
      <w:marTop w:val="0"/>
      <w:marBottom w:val="0"/>
      <w:divBdr>
        <w:top w:val="none" w:sz="0" w:space="0" w:color="auto"/>
        <w:left w:val="none" w:sz="0" w:space="0" w:color="auto"/>
        <w:bottom w:val="none" w:sz="0" w:space="0" w:color="auto"/>
        <w:right w:val="none" w:sz="0" w:space="0" w:color="auto"/>
      </w:divBdr>
    </w:div>
    <w:div w:id="581109032">
      <w:bodyDiv w:val="1"/>
      <w:marLeft w:val="0"/>
      <w:marRight w:val="0"/>
      <w:marTop w:val="0"/>
      <w:marBottom w:val="0"/>
      <w:divBdr>
        <w:top w:val="none" w:sz="0" w:space="0" w:color="auto"/>
        <w:left w:val="none" w:sz="0" w:space="0" w:color="auto"/>
        <w:bottom w:val="none" w:sz="0" w:space="0" w:color="auto"/>
        <w:right w:val="none" w:sz="0" w:space="0" w:color="auto"/>
      </w:divBdr>
    </w:div>
    <w:div w:id="681858969">
      <w:bodyDiv w:val="1"/>
      <w:marLeft w:val="0"/>
      <w:marRight w:val="0"/>
      <w:marTop w:val="0"/>
      <w:marBottom w:val="0"/>
      <w:divBdr>
        <w:top w:val="none" w:sz="0" w:space="0" w:color="auto"/>
        <w:left w:val="none" w:sz="0" w:space="0" w:color="auto"/>
        <w:bottom w:val="none" w:sz="0" w:space="0" w:color="auto"/>
        <w:right w:val="none" w:sz="0" w:space="0" w:color="auto"/>
      </w:divBdr>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709039237">
          <w:marLeft w:val="0"/>
          <w:marRight w:val="0"/>
          <w:marTop w:val="0"/>
          <w:marBottom w:val="0"/>
          <w:divBdr>
            <w:top w:val="none" w:sz="0" w:space="0" w:color="auto"/>
            <w:left w:val="none" w:sz="0" w:space="0" w:color="auto"/>
            <w:bottom w:val="none" w:sz="0" w:space="0" w:color="auto"/>
            <w:right w:val="none" w:sz="0" w:space="0" w:color="auto"/>
          </w:divBdr>
        </w:div>
        <w:div w:id="1782646982">
          <w:marLeft w:val="0"/>
          <w:marRight w:val="0"/>
          <w:marTop w:val="0"/>
          <w:marBottom w:val="0"/>
          <w:divBdr>
            <w:top w:val="none" w:sz="0" w:space="0" w:color="auto"/>
            <w:left w:val="none" w:sz="0" w:space="0" w:color="auto"/>
            <w:bottom w:val="none" w:sz="0" w:space="0" w:color="auto"/>
            <w:right w:val="none" w:sz="0" w:space="0" w:color="auto"/>
          </w:divBdr>
        </w:div>
      </w:divsChild>
    </w:div>
    <w:div w:id="798492325">
      <w:bodyDiv w:val="1"/>
      <w:marLeft w:val="0"/>
      <w:marRight w:val="0"/>
      <w:marTop w:val="0"/>
      <w:marBottom w:val="0"/>
      <w:divBdr>
        <w:top w:val="none" w:sz="0" w:space="0" w:color="auto"/>
        <w:left w:val="none" w:sz="0" w:space="0" w:color="auto"/>
        <w:bottom w:val="none" w:sz="0" w:space="0" w:color="auto"/>
        <w:right w:val="none" w:sz="0" w:space="0" w:color="auto"/>
      </w:divBdr>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819422623">
      <w:bodyDiv w:val="1"/>
      <w:marLeft w:val="0"/>
      <w:marRight w:val="0"/>
      <w:marTop w:val="0"/>
      <w:marBottom w:val="0"/>
      <w:divBdr>
        <w:top w:val="none" w:sz="0" w:space="0" w:color="auto"/>
        <w:left w:val="none" w:sz="0" w:space="0" w:color="auto"/>
        <w:bottom w:val="none" w:sz="0" w:space="0" w:color="auto"/>
        <w:right w:val="none" w:sz="0" w:space="0" w:color="auto"/>
      </w:divBdr>
    </w:div>
    <w:div w:id="857307561">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051081097">
      <w:bodyDiv w:val="1"/>
      <w:marLeft w:val="0"/>
      <w:marRight w:val="0"/>
      <w:marTop w:val="0"/>
      <w:marBottom w:val="0"/>
      <w:divBdr>
        <w:top w:val="none" w:sz="0" w:space="0" w:color="auto"/>
        <w:left w:val="none" w:sz="0" w:space="0" w:color="auto"/>
        <w:bottom w:val="none" w:sz="0" w:space="0" w:color="auto"/>
        <w:right w:val="none" w:sz="0" w:space="0" w:color="auto"/>
      </w:divBdr>
    </w:div>
    <w:div w:id="1122575577">
      <w:bodyDiv w:val="1"/>
      <w:marLeft w:val="0"/>
      <w:marRight w:val="0"/>
      <w:marTop w:val="0"/>
      <w:marBottom w:val="0"/>
      <w:divBdr>
        <w:top w:val="none" w:sz="0" w:space="0" w:color="auto"/>
        <w:left w:val="none" w:sz="0" w:space="0" w:color="auto"/>
        <w:bottom w:val="none" w:sz="0" w:space="0" w:color="auto"/>
        <w:right w:val="none" w:sz="0" w:space="0" w:color="auto"/>
      </w:divBdr>
    </w:div>
    <w:div w:id="1182206422">
      <w:bodyDiv w:val="1"/>
      <w:marLeft w:val="0"/>
      <w:marRight w:val="0"/>
      <w:marTop w:val="0"/>
      <w:marBottom w:val="0"/>
      <w:divBdr>
        <w:top w:val="none" w:sz="0" w:space="0" w:color="auto"/>
        <w:left w:val="none" w:sz="0" w:space="0" w:color="auto"/>
        <w:bottom w:val="none" w:sz="0" w:space="0" w:color="auto"/>
        <w:right w:val="none" w:sz="0" w:space="0" w:color="auto"/>
      </w:divBdr>
    </w:div>
    <w:div w:id="1271474183">
      <w:bodyDiv w:val="1"/>
      <w:marLeft w:val="0"/>
      <w:marRight w:val="0"/>
      <w:marTop w:val="0"/>
      <w:marBottom w:val="0"/>
      <w:divBdr>
        <w:top w:val="none" w:sz="0" w:space="0" w:color="auto"/>
        <w:left w:val="none" w:sz="0" w:space="0" w:color="auto"/>
        <w:bottom w:val="none" w:sz="0" w:space="0" w:color="auto"/>
        <w:right w:val="none" w:sz="0" w:space="0" w:color="auto"/>
      </w:divBdr>
    </w:div>
    <w:div w:id="1301035055">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460339265">
      <w:bodyDiv w:val="1"/>
      <w:marLeft w:val="0"/>
      <w:marRight w:val="0"/>
      <w:marTop w:val="0"/>
      <w:marBottom w:val="0"/>
      <w:divBdr>
        <w:top w:val="none" w:sz="0" w:space="0" w:color="auto"/>
        <w:left w:val="none" w:sz="0" w:space="0" w:color="auto"/>
        <w:bottom w:val="none" w:sz="0" w:space="0" w:color="auto"/>
        <w:right w:val="none" w:sz="0" w:space="0" w:color="auto"/>
      </w:divBdr>
    </w:div>
    <w:div w:id="1561936805">
      <w:bodyDiv w:val="1"/>
      <w:marLeft w:val="0"/>
      <w:marRight w:val="0"/>
      <w:marTop w:val="0"/>
      <w:marBottom w:val="0"/>
      <w:divBdr>
        <w:top w:val="none" w:sz="0" w:space="0" w:color="auto"/>
        <w:left w:val="none" w:sz="0" w:space="0" w:color="auto"/>
        <w:bottom w:val="none" w:sz="0" w:space="0" w:color="auto"/>
        <w:right w:val="none" w:sz="0" w:space="0" w:color="auto"/>
      </w:divBdr>
    </w:div>
    <w:div w:id="1584030074">
      <w:bodyDiv w:val="1"/>
      <w:marLeft w:val="0"/>
      <w:marRight w:val="0"/>
      <w:marTop w:val="0"/>
      <w:marBottom w:val="0"/>
      <w:divBdr>
        <w:top w:val="none" w:sz="0" w:space="0" w:color="auto"/>
        <w:left w:val="none" w:sz="0" w:space="0" w:color="auto"/>
        <w:bottom w:val="none" w:sz="0" w:space="0" w:color="auto"/>
        <w:right w:val="none" w:sz="0" w:space="0" w:color="auto"/>
      </w:divBdr>
      <w:divsChild>
        <w:div w:id="932317160">
          <w:marLeft w:val="0"/>
          <w:marRight w:val="0"/>
          <w:marTop w:val="0"/>
          <w:marBottom w:val="0"/>
          <w:divBdr>
            <w:top w:val="none" w:sz="0" w:space="0" w:color="auto"/>
            <w:left w:val="none" w:sz="0" w:space="0" w:color="auto"/>
            <w:bottom w:val="none" w:sz="0" w:space="0" w:color="auto"/>
            <w:right w:val="none" w:sz="0" w:space="0" w:color="auto"/>
          </w:divBdr>
        </w:div>
      </w:divsChild>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40320480">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430572">
      <w:bodyDiv w:val="1"/>
      <w:marLeft w:val="0"/>
      <w:marRight w:val="0"/>
      <w:marTop w:val="0"/>
      <w:marBottom w:val="0"/>
      <w:divBdr>
        <w:top w:val="none" w:sz="0" w:space="0" w:color="auto"/>
        <w:left w:val="none" w:sz="0" w:space="0" w:color="auto"/>
        <w:bottom w:val="none" w:sz="0" w:space="0" w:color="auto"/>
        <w:right w:val="none" w:sz="0" w:space="0" w:color="auto"/>
      </w:divBdr>
    </w:div>
    <w:div w:id="1963460634">
      <w:bodyDiv w:val="1"/>
      <w:marLeft w:val="0"/>
      <w:marRight w:val="0"/>
      <w:marTop w:val="0"/>
      <w:marBottom w:val="0"/>
      <w:divBdr>
        <w:top w:val="none" w:sz="0" w:space="0" w:color="auto"/>
        <w:left w:val="none" w:sz="0" w:space="0" w:color="auto"/>
        <w:bottom w:val="none" w:sz="0" w:space="0" w:color="auto"/>
        <w:right w:val="none" w:sz="0" w:space="0" w:color="auto"/>
      </w:divBdr>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 w:id="21328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nadziejarodzinie.org.p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erty@nadziejarodzinie.or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A65A-4F33-46C1-9F89-101CEEF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3489</Words>
  <Characters>20936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Skadłubowicz Mariusz</cp:lastModifiedBy>
  <cp:revision>2</cp:revision>
  <cp:lastPrinted>2020-09-10T06:03:00Z</cp:lastPrinted>
  <dcterms:created xsi:type="dcterms:W3CDTF">2020-10-19T14:03:00Z</dcterms:created>
  <dcterms:modified xsi:type="dcterms:W3CDTF">2020-10-19T14:03:00Z</dcterms:modified>
</cp:coreProperties>
</file>