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Default="00E40669" w:rsidP="00723FC4">
      <w:pPr>
        <w:spacing w:after="0"/>
        <w:jc w:val="center"/>
        <w:rPr>
          <w:b/>
          <w:szCs w:val="20"/>
        </w:rPr>
      </w:pPr>
      <w:r w:rsidRPr="00AC7AEF">
        <w:rPr>
          <w:b/>
          <w:szCs w:val="20"/>
        </w:rPr>
        <w:t xml:space="preserve">ZAPYTANIE OFERTOWE </w:t>
      </w:r>
    </w:p>
    <w:p w:rsidR="00E40669" w:rsidRDefault="00E40669" w:rsidP="00723FC4">
      <w:pPr>
        <w:spacing w:after="0"/>
        <w:jc w:val="center"/>
        <w:rPr>
          <w:b/>
          <w:szCs w:val="20"/>
        </w:rPr>
      </w:pPr>
      <w:r w:rsidRPr="00AC7AEF">
        <w:rPr>
          <w:b/>
          <w:szCs w:val="20"/>
        </w:rPr>
        <w:t xml:space="preserve">nr </w:t>
      </w:r>
      <w:r w:rsidR="00974762">
        <w:rPr>
          <w:b/>
          <w:szCs w:val="20"/>
        </w:rPr>
        <w:t>4</w:t>
      </w:r>
      <w:r w:rsidRPr="00AC7AEF">
        <w:rPr>
          <w:b/>
          <w:szCs w:val="20"/>
        </w:rPr>
        <w:t>/</w:t>
      </w:r>
      <w:r w:rsidR="00035DC6">
        <w:rPr>
          <w:b/>
          <w:szCs w:val="20"/>
        </w:rPr>
        <w:t>Kluby</w:t>
      </w:r>
      <w:r w:rsidRPr="00AC7AEF">
        <w:rPr>
          <w:b/>
          <w:szCs w:val="20"/>
        </w:rPr>
        <w:t xml:space="preserve">/SNR/2017 z dnia </w:t>
      </w:r>
      <w:r w:rsidR="00974762">
        <w:rPr>
          <w:b/>
          <w:szCs w:val="20"/>
        </w:rPr>
        <w:t>23.</w:t>
      </w:r>
      <w:r w:rsidR="00875699">
        <w:rPr>
          <w:b/>
          <w:szCs w:val="20"/>
        </w:rPr>
        <w:t>0</w:t>
      </w:r>
      <w:r w:rsidR="000F7E82">
        <w:rPr>
          <w:b/>
          <w:szCs w:val="20"/>
        </w:rPr>
        <w:t>5</w:t>
      </w:r>
      <w:r w:rsidRPr="00AC7AEF">
        <w:rPr>
          <w:b/>
          <w:szCs w:val="20"/>
        </w:rPr>
        <w:t>.2017 r.</w:t>
      </w:r>
    </w:p>
    <w:p w:rsidR="00E40669" w:rsidRPr="00375CAE" w:rsidRDefault="00375CAE" w:rsidP="00E9336B">
      <w:pPr>
        <w:spacing w:after="0"/>
        <w:jc w:val="center"/>
        <w:rPr>
          <w:szCs w:val="20"/>
        </w:rPr>
      </w:pPr>
      <w:r w:rsidRPr="000D07A7">
        <w:rPr>
          <w:szCs w:val="20"/>
        </w:rPr>
        <w:t xml:space="preserve">dotyczące wyboru </w:t>
      </w:r>
      <w:r>
        <w:rPr>
          <w:szCs w:val="20"/>
        </w:rPr>
        <w:t xml:space="preserve">oferty cenowej na zakup </w:t>
      </w:r>
      <w:r w:rsidR="00E9336B">
        <w:rPr>
          <w:szCs w:val="20"/>
        </w:rPr>
        <w:t>komputerów wraz z oprogramowaniem</w:t>
      </w:r>
      <w:r w:rsidR="00C30575">
        <w:rPr>
          <w:szCs w:val="20"/>
        </w:rPr>
        <w:t xml:space="preserve"> </w:t>
      </w:r>
      <w:r w:rsidR="00E9336B">
        <w:rPr>
          <w:szCs w:val="20"/>
        </w:rPr>
        <w:t xml:space="preserve">do zajęć informatycznych </w:t>
      </w:r>
      <w:r w:rsidR="009A1002">
        <w:rPr>
          <w:szCs w:val="20"/>
        </w:rPr>
        <w:t>w projekcie „Pewny Start z Wolną Strefą”</w:t>
      </w:r>
    </w:p>
    <w:p w:rsidR="00754147" w:rsidRDefault="00754147" w:rsidP="00723FC4">
      <w:pPr>
        <w:spacing w:after="0"/>
        <w:jc w:val="center"/>
        <w:rPr>
          <w:rFonts w:cstheme="minorHAnsi"/>
          <w:i/>
        </w:rPr>
      </w:pPr>
    </w:p>
    <w:p w:rsidR="00754147" w:rsidRPr="000D07A7" w:rsidRDefault="00754147" w:rsidP="00723FC4">
      <w:pPr>
        <w:spacing w:after="0"/>
        <w:jc w:val="both"/>
        <w:rPr>
          <w:rFonts w:cstheme="minorHAnsi"/>
          <w:i/>
        </w:rPr>
      </w:pPr>
      <w:r w:rsidRPr="00754147">
        <w:rPr>
          <w:rFonts w:cstheme="minorHAnsi"/>
          <w:i/>
        </w:rPr>
        <w:t>Podstaw</w:t>
      </w:r>
      <w:r w:rsidR="00FB40FD">
        <w:rPr>
          <w:rFonts w:cstheme="minorHAnsi"/>
          <w:i/>
        </w:rPr>
        <w:t xml:space="preserve">a </w:t>
      </w:r>
      <w:r w:rsidRPr="00754147">
        <w:rPr>
          <w:rFonts w:cstheme="minorHAnsi"/>
          <w:i/>
        </w:rPr>
        <w:t>prawna: 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1</w:t>
      </w:r>
      <w:r>
        <w:rPr>
          <w:rFonts w:cstheme="minorHAnsi"/>
          <w:i/>
        </w:rPr>
        <w:t>9</w:t>
      </w:r>
      <w:r w:rsidRPr="00754147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września </w:t>
      </w:r>
      <w:r w:rsidRPr="00754147">
        <w:rPr>
          <w:rFonts w:cstheme="minorHAnsi"/>
          <w:i/>
        </w:rPr>
        <w:t>2016 r.). Postępowanie nie jest prowadzon</w:t>
      </w:r>
      <w:r w:rsidR="00F05E63">
        <w:rPr>
          <w:rFonts w:cstheme="minorHAnsi"/>
          <w:i/>
        </w:rPr>
        <w:t>e w oparciu o przepisy ustawy z </w:t>
      </w:r>
      <w:r w:rsidRPr="00754147">
        <w:rPr>
          <w:rFonts w:cstheme="minorHAnsi"/>
          <w:i/>
        </w:rPr>
        <w:t>dnia 29 stycznia 2004 roku Prawo zamówień publicznych</w:t>
      </w:r>
    </w:p>
    <w:p w:rsidR="000D07A7" w:rsidRPr="00AC7AEF" w:rsidRDefault="000D07A7" w:rsidP="00723FC4">
      <w:pPr>
        <w:spacing w:after="0"/>
        <w:jc w:val="center"/>
        <w:rPr>
          <w:b/>
          <w:szCs w:val="20"/>
        </w:rPr>
      </w:pPr>
    </w:p>
    <w:p w:rsidR="00E40669" w:rsidRPr="00AE3431" w:rsidRDefault="00754147" w:rsidP="00723FC4">
      <w:pPr>
        <w:spacing w:after="0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754147" w:rsidRDefault="00AC7AEF" w:rsidP="00723FC4">
      <w:pPr>
        <w:pStyle w:val="Akapitzlist"/>
        <w:ind w:left="390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Stowarzyszenie Nadzieja Rodzinie, </w:t>
      </w:r>
    </w:p>
    <w:p w:rsidR="00AC7AEF" w:rsidRDefault="00AC7AEF" w:rsidP="00723FC4">
      <w:pPr>
        <w:pStyle w:val="Akapitzlist"/>
        <w:ind w:left="390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>ul. Karczówkowska 36, 25-711 Kielce</w:t>
      </w:r>
    </w:p>
    <w:p w:rsidR="00754147" w:rsidRPr="00AC7AEF" w:rsidRDefault="00754147" w:rsidP="00723FC4">
      <w:pPr>
        <w:pStyle w:val="Akapitzlist"/>
        <w:ind w:left="390"/>
        <w:rPr>
          <w:szCs w:val="20"/>
        </w:rPr>
      </w:pPr>
      <w:r>
        <w:rPr>
          <w:rFonts w:asciiTheme="minorHAnsi" w:hAnsiTheme="minorHAnsi" w:cstheme="minorHAnsi"/>
        </w:rPr>
        <w:t xml:space="preserve">NIP: </w:t>
      </w:r>
      <w:r w:rsidRPr="00754147">
        <w:rPr>
          <w:rFonts w:asciiTheme="minorHAnsi" w:hAnsiTheme="minorHAnsi" w:cstheme="minorHAnsi"/>
        </w:rPr>
        <w:t>657-25-03-478</w:t>
      </w:r>
    </w:p>
    <w:p w:rsidR="00E40669" w:rsidRPr="00AE3431" w:rsidRDefault="00E40669" w:rsidP="00723FC4">
      <w:pPr>
        <w:rPr>
          <w:b/>
          <w:szCs w:val="20"/>
        </w:rPr>
      </w:pPr>
      <w:r w:rsidRPr="00AE3431">
        <w:rPr>
          <w:b/>
          <w:szCs w:val="20"/>
        </w:rPr>
        <w:t xml:space="preserve"> 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0C0797" w:rsidRDefault="00AC7AEF" w:rsidP="00723FC4">
      <w:pPr>
        <w:jc w:val="both"/>
        <w:rPr>
          <w:color w:val="FF0000"/>
          <w:szCs w:val="20"/>
        </w:rPr>
      </w:pPr>
      <w:r>
        <w:rPr>
          <w:szCs w:val="20"/>
        </w:rPr>
        <w:t>Stowarzyszenie Nadzieja Rodzinie</w:t>
      </w:r>
      <w:r w:rsidR="00E40669" w:rsidRPr="00E40669">
        <w:rPr>
          <w:szCs w:val="20"/>
        </w:rPr>
        <w:t xml:space="preserve"> w ramach Osi Priorytetowej </w:t>
      </w:r>
      <w:r w:rsidR="00035DC6">
        <w:rPr>
          <w:szCs w:val="20"/>
        </w:rPr>
        <w:t>RPSW.09.00.00 Włączenie społeczne</w:t>
      </w:r>
      <w:r w:rsidR="00B13BAC">
        <w:rPr>
          <w:szCs w:val="20"/>
        </w:rPr>
        <w:t xml:space="preserve">                  </w:t>
      </w:r>
      <w:r w:rsidR="00035DC6">
        <w:rPr>
          <w:szCs w:val="20"/>
        </w:rPr>
        <w:t xml:space="preserve"> i walka z ubóstwem</w:t>
      </w:r>
      <w:r w:rsidR="00E40669" w:rsidRPr="00E40669">
        <w:rPr>
          <w:szCs w:val="20"/>
        </w:rPr>
        <w:t xml:space="preserve">, Działania </w:t>
      </w:r>
      <w:r w:rsidR="00035DC6">
        <w:rPr>
          <w:szCs w:val="20"/>
        </w:rPr>
        <w:t>RPSW.09.02.00 Ułatwienie dostępu do wysokiej jakości usług społecznych i zdrowotnych</w:t>
      </w:r>
      <w:r w:rsidR="00E40669" w:rsidRPr="00E40669">
        <w:rPr>
          <w:szCs w:val="20"/>
        </w:rPr>
        <w:t>, projekt pn. „</w:t>
      </w:r>
      <w:r w:rsidR="00035DC6">
        <w:rPr>
          <w:rFonts w:cstheme="minorHAnsi"/>
          <w:b/>
          <w:i/>
        </w:rPr>
        <w:t xml:space="preserve">Pewny Start z Wolną </w:t>
      </w:r>
      <w:r w:rsidR="00B13BAC">
        <w:rPr>
          <w:rFonts w:cstheme="minorHAnsi"/>
          <w:b/>
          <w:i/>
        </w:rPr>
        <w:t>S</w:t>
      </w:r>
      <w:r w:rsidR="00035DC6">
        <w:rPr>
          <w:rFonts w:cstheme="minorHAnsi"/>
          <w:b/>
          <w:i/>
        </w:rPr>
        <w:t>trefą</w:t>
      </w:r>
      <w:r w:rsidR="00754147">
        <w:rPr>
          <w:szCs w:val="20"/>
        </w:rPr>
        <w:t>”</w:t>
      </w:r>
      <w:r w:rsidR="00E40669" w:rsidRPr="00E40669">
        <w:rPr>
          <w:szCs w:val="20"/>
        </w:rPr>
        <w:t xml:space="preserve">, finansowany ze środków Unii </w:t>
      </w:r>
      <w:r w:rsidR="00E40669" w:rsidRPr="000C0797">
        <w:rPr>
          <w:color w:val="000000" w:themeColor="text1"/>
          <w:szCs w:val="20"/>
        </w:rPr>
        <w:t>Europejskiej w ramach Europejskiego Funduszu Społecznego, ogłasza nabór ofert na</w:t>
      </w:r>
      <w:r w:rsidRPr="000C0797">
        <w:rPr>
          <w:color w:val="000000" w:themeColor="text1"/>
          <w:szCs w:val="20"/>
        </w:rPr>
        <w:t xml:space="preserve"> </w:t>
      </w:r>
      <w:r w:rsidR="00C30575">
        <w:rPr>
          <w:szCs w:val="20"/>
        </w:rPr>
        <w:t xml:space="preserve">zakup </w:t>
      </w:r>
      <w:r w:rsidR="00DD591D">
        <w:rPr>
          <w:szCs w:val="20"/>
        </w:rPr>
        <w:t>komputerów wraz z oprogramowaniem</w:t>
      </w:r>
      <w:r w:rsidR="00962EFD">
        <w:rPr>
          <w:szCs w:val="20"/>
        </w:rPr>
        <w:t xml:space="preserve"> do zajęć informatyc</w:t>
      </w:r>
      <w:r w:rsidR="009D2515">
        <w:rPr>
          <w:szCs w:val="20"/>
        </w:rPr>
        <w:t>znych realizowanych w ramach pro</w:t>
      </w:r>
      <w:r w:rsidR="00962EFD">
        <w:rPr>
          <w:szCs w:val="20"/>
        </w:rPr>
        <w:t>jektu „Pewny Start z Wolną Strefą”</w:t>
      </w:r>
      <w:r w:rsidR="00C30575">
        <w:rPr>
          <w:szCs w:val="20"/>
        </w:rPr>
        <w:t>.</w:t>
      </w:r>
    </w:p>
    <w:p w:rsidR="00AE3431" w:rsidRDefault="00875D15" w:rsidP="00723FC4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2D28">
        <w:rPr>
          <w:rFonts w:asciiTheme="minorHAnsi" w:hAnsiTheme="minorHAnsi" w:cstheme="minorHAnsi"/>
          <w:color w:val="auto"/>
          <w:sz w:val="22"/>
          <w:szCs w:val="22"/>
        </w:rPr>
        <w:t>Głównym celem p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 xml:space="preserve">rojektu 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podniesienie poziomu aktywności społecznej u 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336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beneficjentów (1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86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>K/1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50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M) osób w wieku 7 – 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60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lat zagrożonych wykluczeniem oraz poprawa funkcjonowania ich otoczenia poprzez działania profilaktyczno – socjoterapeutyczne oraz usługi wsparcia rodziny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w latach : 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>01.01.2017 r. do 31.12.2018 r.</w:t>
      </w:r>
      <w:r w:rsidR="00AE3431"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E3431" w:rsidRDefault="00AE3431" w:rsidP="00723FC4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1 stycznia 2017 r. do 31 grudnia 2018 r. </w:t>
      </w:r>
    </w:p>
    <w:p w:rsidR="00875D15" w:rsidRDefault="00875D15" w:rsidP="00723FC4">
      <w:pPr>
        <w:pStyle w:val="Akapitzlist"/>
        <w:wordWrap w:val="0"/>
        <w:spacing w:after="136"/>
        <w:ind w:left="0"/>
        <w:jc w:val="both"/>
        <w:rPr>
          <w:rFonts w:cstheme="minorHAnsi"/>
          <w:bCs/>
        </w:rPr>
      </w:pPr>
      <w:r>
        <w:rPr>
          <w:szCs w:val="20"/>
        </w:rPr>
        <w:t>Wykonawcy muszą stosować się do 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Pośrednicząc</w:t>
      </w:r>
      <w:r>
        <w:rPr>
          <w:szCs w:val="20"/>
        </w:rPr>
        <w:t xml:space="preserve">ej dla  </w:t>
      </w:r>
      <w:r>
        <w:t xml:space="preserve">Osi </w:t>
      </w:r>
      <w:r w:rsidR="00610C48" w:rsidRPr="00E40669">
        <w:rPr>
          <w:szCs w:val="20"/>
        </w:rPr>
        <w:t xml:space="preserve">Priorytetowej </w:t>
      </w:r>
      <w:r w:rsidR="00610C48">
        <w:rPr>
          <w:szCs w:val="20"/>
        </w:rPr>
        <w:t>RPSW.09.00.00 Włączenie społeczne i walka z ubóstwem</w:t>
      </w:r>
      <w:r>
        <w:t xml:space="preserve"> </w:t>
      </w:r>
      <w:r w:rsidR="00610C48">
        <w:t xml:space="preserve"> </w:t>
      </w:r>
      <w:r>
        <w:rPr>
          <w:rFonts w:cstheme="minorHAnsi"/>
        </w:rPr>
        <w:t xml:space="preserve">zawartych w regulaminie konkursu </w:t>
      </w:r>
      <w:r w:rsidRPr="00AE51DE">
        <w:rPr>
          <w:rFonts w:asciiTheme="minorHAnsi" w:hAnsiTheme="minorHAnsi" w:cstheme="minorHAnsi"/>
          <w:bCs/>
        </w:rPr>
        <w:t xml:space="preserve">nr </w:t>
      </w:r>
      <w:r w:rsidR="00610C48" w:rsidRPr="00610C48">
        <w:rPr>
          <w:rFonts w:asciiTheme="minorHAnsi" w:hAnsiTheme="minorHAnsi" w:cstheme="minorHAnsi"/>
          <w:bCs/>
        </w:rPr>
        <w:t>RPSW.09.02.01-IZ.00-26-068/16.</w:t>
      </w:r>
      <w:r w:rsidRPr="00AE51DE">
        <w:rPr>
          <w:rFonts w:asciiTheme="minorHAnsi" w:hAnsiTheme="minorHAnsi" w:cstheme="minorHAnsi"/>
          <w:bCs/>
        </w:rPr>
        <w:t xml:space="preserve"> </w:t>
      </w:r>
      <w:r w:rsidR="00610C48" w:rsidRPr="00610C48">
        <w:rPr>
          <w:rFonts w:asciiTheme="minorHAnsi" w:hAnsiTheme="minorHAnsi" w:cstheme="minorHAnsi"/>
          <w:bCs/>
        </w:rPr>
        <w:t xml:space="preserve">Ogłoszenie konkursu w ramach Poddziałania 9.2.1 Rozwój wysokiej jakości usług społecznych </w:t>
      </w:r>
      <w:r>
        <w:rPr>
          <w:rFonts w:cstheme="minorHAnsi"/>
          <w:bCs/>
        </w:rPr>
        <w:t>(wraz z załącznikami</w:t>
      </w:r>
      <w:r w:rsidRPr="00AE51DE">
        <w:rPr>
          <w:rFonts w:cstheme="minorHAnsi"/>
        </w:rPr>
        <w:t>)</w:t>
      </w:r>
      <w:r>
        <w:rPr>
          <w:rFonts w:cstheme="minorHAnsi"/>
          <w:bCs/>
        </w:rPr>
        <w:t> </w:t>
      </w:r>
      <w:r w:rsidR="00610C48">
        <w:rPr>
          <w:rFonts w:cstheme="minorHAnsi"/>
          <w:bCs/>
        </w:rPr>
        <w:t>.</w:t>
      </w:r>
      <w:r>
        <w:rPr>
          <w:rFonts w:cstheme="minorHAnsi"/>
          <w:bCs/>
        </w:rPr>
        <w:t>Dokumentacja o której mowa dostępna</w:t>
      </w:r>
      <w:r w:rsidRPr="00E97900">
        <w:rPr>
          <w:rFonts w:cstheme="minorHAnsi"/>
          <w:bCs/>
        </w:rPr>
        <w:t xml:space="preserve"> jest na stronie: </w:t>
      </w:r>
    </w:p>
    <w:p w:rsidR="002F7B0A" w:rsidRPr="00B33707" w:rsidRDefault="00716358" w:rsidP="00723FC4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color w:val="0070C0"/>
          <w:lang w:eastAsia="pl-PL"/>
        </w:rPr>
      </w:pPr>
      <w:hyperlink r:id="rId9" w:history="1">
        <w:r w:rsidR="00610C48" w:rsidRPr="00B33707">
          <w:rPr>
            <w:rStyle w:val="Hipercze"/>
            <w:rFonts w:eastAsia="Times New Roman" w:cstheme="minorHAnsi"/>
            <w:color w:val="0070C0"/>
            <w:lang w:eastAsia="pl-PL"/>
          </w:rPr>
          <w:t>http://www.2014-2020.rpo-swietokrzyskie.pl/nabory/item/821-ogloszenie-konkursu-w-ramach-poddzialania-9-2-1-rozwoj-wysokiej-jakosci-uslug-spolecznych</w:t>
        </w:r>
      </w:hyperlink>
    </w:p>
    <w:p w:rsidR="00610C48" w:rsidRDefault="00610C48" w:rsidP="00875D15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color w:val="FF0000"/>
          <w:lang w:eastAsia="pl-PL"/>
        </w:rPr>
      </w:pPr>
    </w:p>
    <w:p w:rsidR="00610C48" w:rsidRDefault="00610C48" w:rsidP="00875D15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color w:val="FF0000"/>
          <w:lang w:eastAsia="pl-PL"/>
        </w:rPr>
      </w:pPr>
    </w:p>
    <w:p w:rsidR="001A0714" w:rsidRDefault="001A0714" w:rsidP="00875D15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610C48" w:rsidRDefault="00610C48" w:rsidP="002F7B0A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610C48" w:rsidRDefault="00610C48" w:rsidP="002F7B0A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B33707" w:rsidRDefault="00B33707" w:rsidP="00723FC4">
      <w:pPr>
        <w:wordWrap w:val="0"/>
        <w:spacing w:after="136" w:line="240" w:lineRule="auto"/>
        <w:jc w:val="both"/>
        <w:rPr>
          <w:rFonts w:eastAsia="Times New Roman" w:cstheme="minorHAnsi"/>
          <w:lang w:eastAsia="pl-PL"/>
        </w:rPr>
      </w:pPr>
      <w:r w:rsidRPr="00B33707">
        <w:rPr>
          <w:rFonts w:eastAsia="Times New Roman" w:cstheme="minorHAnsi"/>
          <w:lang w:eastAsia="pl-PL"/>
        </w:rPr>
        <w:t>Oraz do Wytyczn</w:t>
      </w:r>
      <w:r>
        <w:rPr>
          <w:rFonts w:eastAsia="Times New Roman" w:cstheme="minorHAnsi"/>
          <w:lang w:eastAsia="pl-PL"/>
        </w:rPr>
        <w:t>ych</w:t>
      </w:r>
      <w:r w:rsidRPr="00B33707">
        <w:rPr>
          <w:rFonts w:eastAsia="Times New Roman" w:cstheme="minorHAnsi"/>
          <w:lang w:eastAsia="pl-PL"/>
        </w:rPr>
        <w:t xml:space="preserve"> w zakresie kwalifikowalności wydatków w ramach Europejskiego Funduszu Rozwoju Regionalnego, Europejskiego Funduszu Społecznego  oraz Funduszu Spójności na lata 2014-2020</w:t>
      </w:r>
      <w:r>
        <w:rPr>
          <w:rFonts w:eastAsia="Times New Roman" w:cstheme="minorHAnsi"/>
          <w:lang w:eastAsia="pl-PL"/>
        </w:rPr>
        <w:t xml:space="preserve">.Dokumentacja o której mowa dostępna jest na stronie: </w:t>
      </w:r>
    </w:p>
    <w:p w:rsidR="00610C48" w:rsidRPr="00723FC4" w:rsidRDefault="00B33707" w:rsidP="00723FC4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r w:rsidRPr="00B33707">
        <w:rPr>
          <w:rFonts w:eastAsia="Times New Roman" w:cstheme="minorHAnsi"/>
          <w:color w:val="0070C0"/>
          <w:u w:val="single"/>
          <w:lang w:eastAsia="pl-PL"/>
        </w:rPr>
        <w:t>http://www.2014-2020.rpo-swietokrzyskie.pl/dowiedz-sie-wiecej-o-programie/zapoznaj-sie-z-prawem-i-dokumentami/dokumenty-krajowe/item/91-wytyczne</w:t>
      </w:r>
    </w:p>
    <w:p w:rsidR="00E40669" w:rsidRDefault="00E40669" w:rsidP="00723FC4">
      <w:pPr>
        <w:spacing w:line="240" w:lineRule="auto"/>
        <w:jc w:val="both"/>
        <w:rPr>
          <w:b/>
          <w:szCs w:val="20"/>
        </w:rPr>
      </w:pPr>
      <w:r w:rsidRPr="00F05E63">
        <w:rPr>
          <w:b/>
          <w:szCs w:val="20"/>
        </w:rPr>
        <w:t xml:space="preserve">3. WSPÓLNY SŁOWNIK ZAMÓWIEŃ (CPV)  </w:t>
      </w:r>
    </w:p>
    <w:p w:rsidR="008F5F08" w:rsidRDefault="008F5F08" w:rsidP="00723FC4">
      <w:pPr>
        <w:spacing w:line="240" w:lineRule="auto"/>
        <w:jc w:val="both"/>
        <w:rPr>
          <w:rStyle w:val="Pogrubienie"/>
          <w:b w:val="0"/>
        </w:rPr>
      </w:pPr>
      <w:r w:rsidRPr="008F5F08">
        <w:rPr>
          <w:rStyle w:val="Pogrubienie"/>
          <w:b w:val="0"/>
        </w:rPr>
        <w:t>30213300-8 Komputer biurkowy</w:t>
      </w:r>
      <w:r>
        <w:rPr>
          <w:rStyle w:val="Pogrubienie"/>
          <w:b w:val="0"/>
        </w:rPr>
        <w:t>.</w:t>
      </w:r>
    </w:p>
    <w:p w:rsidR="00E40669" w:rsidRDefault="00E40669" w:rsidP="00723FC4">
      <w:pPr>
        <w:spacing w:line="240" w:lineRule="auto"/>
        <w:jc w:val="both"/>
        <w:rPr>
          <w:b/>
          <w:szCs w:val="20"/>
        </w:rPr>
      </w:pPr>
      <w:r w:rsidRPr="002E11D3">
        <w:rPr>
          <w:b/>
          <w:szCs w:val="20"/>
        </w:rPr>
        <w:t xml:space="preserve">4. </w:t>
      </w:r>
      <w:r w:rsidR="002E11D3" w:rsidRPr="002E11D3">
        <w:rPr>
          <w:b/>
          <w:szCs w:val="20"/>
        </w:rPr>
        <w:t>PRZEDMIOT I ZAKRES ZAMÓWIENIA</w:t>
      </w:r>
    </w:p>
    <w:p w:rsidR="00AD658A" w:rsidRDefault="002E11D3" w:rsidP="00723FC4">
      <w:pPr>
        <w:spacing w:line="240" w:lineRule="auto"/>
        <w:jc w:val="both"/>
        <w:rPr>
          <w:szCs w:val="20"/>
        </w:rPr>
      </w:pPr>
      <w:r w:rsidRPr="002F7B0A">
        <w:rPr>
          <w:b/>
          <w:szCs w:val="20"/>
        </w:rPr>
        <w:t>Przedmiotem zamówienia</w:t>
      </w:r>
      <w:r w:rsidRPr="00061F78">
        <w:rPr>
          <w:szCs w:val="20"/>
        </w:rPr>
        <w:t xml:space="preserve"> jest wybór </w:t>
      </w:r>
      <w:r w:rsidR="003B58AD" w:rsidRPr="003B58AD">
        <w:rPr>
          <w:szCs w:val="20"/>
        </w:rPr>
        <w:t xml:space="preserve">oferty cenowej na zakup komputerów wraz </w:t>
      </w:r>
      <w:r w:rsidR="00974762">
        <w:rPr>
          <w:szCs w:val="20"/>
        </w:rPr>
        <w:t xml:space="preserve">                                              </w:t>
      </w:r>
      <w:r w:rsidR="003B58AD" w:rsidRPr="003B58AD">
        <w:rPr>
          <w:szCs w:val="20"/>
        </w:rPr>
        <w:t>z oprogramowaniem do zajęć informatycznych</w:t>
      </w:r>
      <w:r w:rsidR="00697439">
        <w:rPr>
          <w:szCs w:val="20"/>
        </w:rPr>
        <w:t>.</w:t>
      </w:r>
      <w:r w:rsidR="00FE2D37">
        <w:rPr>
          <w:szCs w:val="20"/>
        </w:rPr>
        <w:t xml:space="preserve"> Realizacja działań na w/w stanowisku będzie miała miejsce od 0</w:t>
      </w:r>
      <w:r w:rsidR="00974762">
        <w:rPr>
          <w:szCs w:val="20"/>
        </w:rPr>
        <w:t>6</w:t>
      </w:r>
      <w:r w:rsidR="00FE2D37">
        <w:rPr>
          <w:szCs w:val="20"/>
        </w:rPr>
        <w:t>.2017 roku do 31.12.201</w:t>
      </w:r>
      <w:r w:rsidR="00C36195">
        <w:rPr>
          <w:szCs w:val="20"/>
        </w:rPr>
        <w:t>8</w:t>
      </w:r>
      <w:r w:rsidR="00FE2D37">
        <w:rPr>
          <w:szCs w:val="20"/>
        </w:rPr>
        <w:t xml:space="preserve"> roku.</w:t>
      </w:r>
      <w:r w:rsidR="00C87325">
        <w:rPr>
          <w:szCs w:val="20"/>
        </w:rPr>
        <w:t xml:space="preserve"> </w:t>
      </w:r>
      <w:r w:rsidR="003B58AD">
        <w:rPr>
          <w:szCs w:val="20"/>
        </w:rPr>
        <w:t xml:space="preserve"> </w:t>
      </w:r>
    </w:p>
    <w:p w:rsidR="006048D7" w:rsidRDefault="002F7B0A" w:rsidP="00723FC4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 C</w:t>
      </w:r>
      <w:r w:rsidR="00875D15">
        <w:rPr>
          <w:szCs w:val="20"/>
        </w:rPr>
        <w:t xml:space="preserve">elem </w:t>
      </w:r>
      <w:r w:rsidR="00697439">
        <w:rPr>
          <w:szCs w:val="20"/>
        </w:rPr>
        <w:t xml:space="preserve">w/w zajęć </w:t>
      </w:r>
      <w:r>
        <w:rPr>
          <w:szCs w:val="20"/>
        </w:rPr>
        <w:t xml:space="preserve"> </w:t>
      </w:r>
      <w:r w:rsidR="00875D15">
        <w:rPr>
          <w:szCs w:val="20"/>
        </w:rPr>
        <w:t xml:space="preserve">jest </w:t>
      </w:r>
      <w:r w:rsidR="00E9100F">
        <w:rPr>
          <w:szCs w:val="20"/>
        </w:rPr>
        <w:t>:</w:t>
      </w:r>
    </w:p>
    <w:p w:rsidR="00697439" w:rsidRDefault="00981F18" w:rsidP="00723FC4">
      <w:pPr>
        <w:spacing w:line="240" w:lineRule="auto"/>
        <w:jc w:val="both"/>
        <w:rPr>
          <w:szCs w:val="20"/>
        </w:rPr>
      </w:pPr>
      <w:r>
        <w:rPr>
          <w:szCs w:val="20"/>
        </w:rPr>
        <w:t>Przeciwdziałanie przejawom jakiejkolwiek dyskryminacji</w:t>
      </w:r>
      <w:r w:rsidR="001C0BAB">
        <w:rPr>
          <w:szCs w:val="20"/>
        </w:rPr>
        <w:t xml:space="preserve"> </w:t>
      </w:r>
      <w:r>
        <w:rPr>
          <w:szCs w:val="20"/>
        </w:rPr>
        <w:t>oraz stworz</w:t>
      </w:r>
      <w:r w:rsidR="00B45189">
        <w:rPr>
          <w:szCs w:val="20"/>
        </w:rPr>
        <w:t>enie równych szans dla każdego Uczestnika P</w:t>
      </w:r>
      <w:r>
        <w:rPr>
          <w:szCs w:val="20"/>
        </w:rPr>
        <w:t>rojektu</w:t>
      </w:r>
      <w:r w:rsidR="001C0BAB">
        <w:rPr>
          <w:szCs w:val="20"/>
        </w:rPr>
        <w:t xml:space="preserve">. </w:t>
      </w:r>
      <w:r w:rsidR="003B58AD">
        <w:rPr>
          <w:szCs w:val="20"/>
        </w:rPr>
        <w:t>Zajęcia informatyczne pomagają zrozumieć i poznać główne aplikacje komputerowe, uczą komunikowania się przy użyciu mediów elektronicznych, wyjaśniają rozumienie potencjału TSI</w:t>
      </w:r>
      <w:r w:rsidR="002654B5">
        <w:rPr>
          <w:szCs w:val="20"/>
        </w:rPr>
        <w:t xml:space="preserve"> jako wsparcia kreatywności i innowacji w rozwoju osobistym</w:t>
      </w:r>
      <w:r w:rsidR="001C0BAB">
        <w:rPr>
          <w:szCs w:val="20"/>
        </w:rPr>
        <w:t xml:space="preserve">. </w:t>
      </w:r>
    </w:p>
    <w:p w:rsidR="00AB2945" w:rsidRDefault="00AB2945" w:rsidP="00723FC4">
      <w:pPr>
        <w:spacing w:line="240" w:lineRule="auto"/>
        <w:jc w:val="both"/>
        <w:rPr>
          <w:b/>
          <w:szCs w:val="20"/>
        </w:rPr>
      </w:pPr>
      <w:r w:rsidRPr="00E9100F">
        <w:rPr>
          <w:b/>
          <w:szCs w:val="20"/>
        </w:rPr>
        <w:t xml:space="preserve">Zakres zamówienia obejmuje </w:t>
      </w:r>
      <w:r w:rsidR="0067309F" w:rsidRPr="00E9100F">
        <w:rPr>
          <w:b/>
          <w:szCs w:val="20"/>
        </w:rPr>
        <w:t>m.in.:</w:t>
      </w:r>
    </w:p>
    <w:p w:rsidR="00F12507" w:rsidRPr="00F12507" w:rsidRDefault="00B45189" w:rsidP="00F12507">
      <w:pPr>
        <w:spacing w:line="240" w:lineRule="auto"/>
        <w:rPr>
          <w:szCs w:val="20"/>
        </w:rPr>
      </w:pPr>
      <w:r>
        <w:rPr>
          <w:szCs w:val="20"/>
        </w:rPr>
        <w:t>Zakup</w:t>
      </w:r>
      <w:r w:rsidR="00F12507">
        <w:rPr>
          <w:szCs w:val="20"/>
        </w:rPr>
        <w:t xml:space="preserve"> 38</w:t>
      </w:r>
      <w:r>
        <w:rPr>
          <w:szCs w:val="20"/>
        </w:rPr>
        <w:t xml:space="preserve"> </w:t>
      </w:r>
      <w:r w:rsidR="004B3040">
        <w:rPr>
          <w:szCs w:val="20"/>
        </w:rPr>
        <w:t>sztuk komputerów wraz z oprogramowaniem</w:t>
      </w:r>
      <w:r w:rsidR="00F12507">
        <w:rPr>
          <w:szCs w:val="20"/>
        </w:rPr>
        <w:t xml:space="preserve"> spełniające wymagania:</w:t>
      </w:r>
    </w:p>
    <w:p w:rsidR="00F12507" w:rsidRPr="00F12507" w:rsidRDefault="00F12507" w:rsidP="00F12507">
      <w:pPr>
        <w:spacing w:line="240" w:lineRule="auto"/>
        <w:rPr>
          <w:szCs w:val="20"/>
        </w:rPr>
      </w:pPr>
      <w:r w:rsidRPr="00F12507">
        <w:rPr>
          <w:szCs w:val="20"/>
        </w:rPr>
        <w:t>Procesor: minimum: 2 rdzeniowy, 2MB cache, zegar 2,9 GHz</w:t>
      </w:r>
    </w:p>
    <w:p w:rsidR="00F12507" w:rsidRPr="00F12507" w:rsidRDefault="00F12507" w:rsidP="00F12507">
      <w:pPr>
        <w:spacing w:line="240" w:lineRule="auto"/>
        <w:rPr>
          <w:szCs w:val="20"/>
        </w:rPr>
      </w:pPr>
      <w:r w:rsidRPr="00F12507">
        <w:rPr>
          <w:szCs w:val="20"/>
        </w:rPr>
        <w:t>Pamięć RAM: min. 4GB DDR4</w:t>
      </w:r>
    </w:p>
    <w:p w:rsidR="00F12507" w:rsidRPr="00F12507" w:rsidRDefault="00F12507" w:rsidP="00F12507">
      <w:pPr>
        <w:spacing w:line="240" w:lineRule="auto"/>
        <w:rPr>
          <w:szCs w:val="20"/>
        </w:rPr>
      </w:pPr>
      <w:r w:rsidRPr="00F12507">
        <w:rPr>
          <w:szCs w:val="20"/>
        </w:rPr>
        <w:t>Dysk twardy: min. 200 GB SATA</w:t>
      </w:r>
    </w:p>
    <w:p w:rsidR="00F12507" w:rsidRPr="00F12507" w:rsidRDefault="00F12507" w:rsidP="00F12507">
      <w:pPr>
        <w:spacing w:line="240" w:lineRule="auto"/>
        <w:rPr>
          <w:szCs w:val="20"/>
        </w:rPr>
      </w:pPr>
      <w:r w:rsidRPr="00F12507">
        <w:rPr>
          <w:szCs w:val="20"/>
        </w:rPr>
        <w:t>Napęd optyczny: nagrywarka DVD</w:t>
      </w:r>
    </w:p>
    <w:p w:rsidR="00F12507" w:rsidRPr="00F12507" w:rsidRDefault="00F12507" w:rsidP="00F12507">
      <w:pPr>
        <w:spacing w:line="240" w:lineRule="auto"/>
        <w:rPr>
          <w:szCs w:val="20"/>
        </w:rPr>
      </w:pPr>
      <w:r w:rsidRPr="00F12507">
        <w:rPr>
          <w:szCs w:val="20"/>
        </w:rPr>
        <w:t>Płyta główna: min 4xUSB, w tym 2xUSB3</w:t>
      </w:r>
    </w:p>
    <w:p w:rsidR="00F12507" w:rsidRPr="00F12507" w:rsidRDefault="00F12507" w:rsidP="00F12507">
      <w:pPr>
        <w:spacing w:line="240" w:lineRule="auto"/>
        <w:rPr>
          <w:szCs w:val="20"/>
        </w:rPr>
      </w:pPr>
      <w:r w:rsidRPr="00F12507">
        <w:rPr>
          <w:szCs w:val="20"/>
        </w:rPr>
        <w:t>karta muzyczna, karta dźwiękowa: zintegrowana</w:t>
      </w:r>
    </w:p>
    <w:p w:rsidR="00974762" w:rsidRDefault="00F12507" w:rsidP="00F12507">
      <w:pPr>
        <w:spacing w:line="240" w:lineRule="auto"/>
        <w:rPr>
          <w:szCs w:val="20"/>
        </w:rPr>
      </w:pPr>
      <w:r w:rsidRPr="00F12507">
        <w:rPr>
          <w:szCs w:val="20"/>
        </w:rPr>
        <w:t>System Operacyjny: Windows 10</w:t>
      </w:r>
    </w:p>
    <w:p w:rsidR="00163C55" w:rsidRDefault="00163C55" w:rsidP="00F12507">
      <w:pPr>
        <w:spacing w:line="240" w:lineRule="auto"/>
        <w:rPr>
          <w:szCs w:val="20"/>
        </w:rPr>
      </w:pPr>
    </w:p>
    <w:p w:rsidR="00163C55" w:rsidRDefault="00163C55" w:rsidP="00F12507">
      <w:pPr>
        <w:spacing w:line="240" w:lineRule="auto"/>
        <w:rPr>
          <w:szCs w:val="20"/>
        </w:rPr>
      </w:pPr>
    </w:p>
    <w:p w:rsidR="00F12507" w:rsidRPr="00F12507" w:rsidRDefault="00F12507" w:rsidP="00F12507">
      <w:pPr>
        <w:spacing w:line="240" w:lineRule="auto"/>
        <w:rPr>
          <w:szCs w:val="20"/>
        </w:rPr>
      </w:pPr>
      <w:r w:rsidRPr="00F12507">
        <w:rPr>
          <w:szCs w:val="20"/>
        </w:rPr>
        <w:lastRenderedPageBreak/>
        <w:t>Obudowa umożliwiająca zastosowanie zabezpieczenia przed otworzeniem</w:t>
      </w:r>
    </w:p>
    <w:p w:rsidR="00F12507" w:rsidRPr="00F12507" w:rsidRDefault="00F12507" w:rsidP="00F12507">
      <w:pPr>
        <w:spacing w:line="240" w:lineRule="auto"/>
        <w:rPr>
          <w:szCs w:val="20"/>
        </w:rPr>
      </w:pPr>
      <w:r w:rsidRPr="00F12507">
        <w:rPr>
          <w:szCs w:val="20"/>
        </w:rPr>
        <w:t>Monitor min 18,5 cali</w:t>
      </w:r>
    </w:p>
    <w:p w:rsidR="00F12507" w:rsidRPr="00F12507" w:rsidRDefault="00F12507" w:rsidP="00F12507">
      <w:pPr>
        <w:spacing w:line="240" w:lineRule="auto"/>
        <w:rPr>
          <w:szCs w:val="20"/>
        </w:rPr>
      </w:pPr>
      <w:r w:rsidRPr="00F12507">
        <w:rPr>
          <w:szCs w:val="20"/>
        </w:rPr>
        <w:t>Klawiatura, myszka</w:t>
      </w:r>
    </w:p>
    <w:p w:rsidR="00F12507" w:rsidRPr="00F12507" w:rsidRDefault="00F12507" w:rsidP="00F12507">
      <w:pPr>
        <w:spacing w:line="240" w:lineRule="auto"/>
        <w:rPr>
          <w:szCs w:val="20"/>
        </w:rPr>
      </w:pPr>
      <w:r w:rsidRPr="00F12507">
        <w:rPr>
          <w:szCs w:val="20"/>
        </w:rPr>
        <w:t>Listwa zasilająca</w:t>
      </w:r>
    </w:p>
    <w:p w:rsidR="00F12507" w:rsidRDefault="00F12507" w:rsidP="00F12507">
      <w:pPr>
        <w:spacing w:line="240" w:lineRule="auto"/>
        <w:rPr>
          <w:szCs w:val="20"/>
        </w:rPr>
      </w:pPr>
      <w:r w:rsidRPr="00F12507">
        <w:rPr>
          <w:szCs w:val="20"/>
        </w:rPr>
        <w:t>Gwarancja: 3 lata</w:t>
      </w:r>
    </w:p>
    <w:p w:rsidR="007256C3" w:rsidRPr="00E40669" w:rsidRDefault="007256C3" w:rsidP="007256C3">
      <w:pPr>
        <w:spacing w:line="240" w:lineRule="auto"/>
        <w:rPr>
          <w:szCs w:val="20"/>
        </w:rPr>
      </w:pPr>
      <w:r>
        <w:rPr>
          <w:b/>
          <w:szCs w:val="20"/>
        </w:rPr>
        <w:t>5</w:t>
      </w:r>
      <w:r w:rsidRPr="003A3E70">
        <w:rPr>
          <w:b/>
          <w:szCs w:val="20"/>
        </w:rPr>
        <w:t xml:space="preserve">. WARUNKI UDZIAŁU W POSTĘPOWANIU  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jc w:val="both"/>
      </w:pPr>
      <w:r w:rsidRPr="005406D7">
        <w:rPr>
          <w:rFonts w:cs="Symbol"/>
        </w:rPr>
        <w:t xml:space="preserve">1.  </w:t>
      </w:r>
      <w:r w:rsidRPr="005406D7">
        <w:t>Wykonawca mo</w:t>
      </w:r>
      <w:r w:rsidRPr="005406D7">
        <w:rPr>
          <w:rFonts w:cs="TimesNewRoman"/>
        </w:rPr>
        <w:t>ż</w:t>
      </w:r>
      <w:r w:rsidRPr="005406D7">
        <w:t>e zło</w:t>
      </w:r>
      <w:r w:rsidRPr="005406D7">
        <w:rPr>
          <w:rFonts w:cs="TimesNewRoman"/>
        </w:rPr>
        <w:t>ż</w:t>
      </w:r>
      <w:r w:rsidRPr="005406D7">
        <w:t>y</w:t>
      </w:r>
      <w:r w:rsidRPr="005406D7">
        <w:rPr>
          <w:rFonts w:cs="TimesNewRoman"/>
        </w:rPr>
        <w:t xml:space="preserve">ć </w:t>
      </w:r>
      <w:r w:rsidRPr="005406D7">
        <w:t>tylko jedn</w:t>
      </w:r>
      <w:r w:rsidRPr="005406D7">
        <w:rPr>
          <w:rFonts w:cs="TimesNewRoman"/>
        </w:rPr>
        <w:t xml:space="preserve">ą </w:t>
      </w:r>
      <w:r w:rsidRPr="005406D7">
        <w:t>ofert</w:t>
      </w:r>
      <w:r w:rsidRPr="005406D7">
        <w:rPr>
          <w:rFonts w:cs="TimesNewRoman"/>
        </w:rPr>
        <w:t>ę</w:t>
      </w:r>
      <w:r w:rsidRPr="005406D7">
        <w:t>.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406D7">
        <w:rPr>
          <w:rFonts w:cs="Symbol"/>
        </w:rPr>
        <w:t xml:space="preserve">2.  </w:t>
      </w:r>
      <w:r w:rsidRPr="005406D7">
        <w:rPr>
          <w:rFonts w:cs="Times New Roman"/>
        </w:rPr>
        <w:t>Oferta musi obejmowa</w:t>
      </w:r>
      <w:r w:rsidRPr="005406D7">
        <w:rPr>
          <w:rFonts w:cs="TimesNewRoman"/>
        </w:rPr>
        <w:t xml:space="preserve">ć </w:t>
      </w:r>
      <w:r w:rsidRPr="005406D7">
        <w:rPr>
          <w:rFonts w:cs="Times New Roman"/>
        </w:rPr>
        <w:t>cało</w:t>
      </w:r>
      <w:r w:rsidRPr="005406D7">
        <w:rPr>
          <w:rFonts w:cs="TimesNewRoman"/>
        </w:rPr>
        <w:t xml:space="preserve">ść </w:t>
      </w:r>
      <w:r w:rsidRPr="005406D7">
        <w:rPr>
          <w:rFonts w:cs="Times New Roman"/>
        </w:rPr>
        <w:t>zamówienia.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Symbol"/>
        </w:rPr>
        <w:t>3</w:t>
      </w:r>
      <w:r w:rsidRPr="005406D7">
        <w:rPr>
          <w:rFonts w:cs="Symbol"/>
        </w:rPr>
        <w:t xml:space="preserve">.  </w:t>
      </w:r>
      <w:r w:rsidRPr="005406D7">
        <w:rPr>
          <w:rFonts w:cs="Times New Roman"/>
        </w:rPr>
        <w:t>Oferta oraz pozostałe dokumenty, dla których Zamawiaj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cy okre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lił wzory w formie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406D7">
        <w:rPr>
          <w:rFonts w:cs="Times New Roman"/>
        </w:rPr>
        <w:t xml:space="preserve">      zał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czników do niniejszej Specyfikacji, winny by</w:t>
      </w:r>
      <w:r w:rsidRPr="005406D7">
        <w:rPr>
          <w:rFonts w:cs="TimesNewRoman"/>
        </w:rPr>
        <w:t xml:space="preserve">ć </w:t>
      </w:r>
      <w:r w:rsidRPr="005406D7">
        <w:rPr>
          <w:rFonts w:cs="Times New Roman"/>
        </w:rPr>
        <w:t>sporz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dzone zgodnie z tymi wzorami.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Symbol"/>
        </w:rPr>
        <w:t>4</w:t>
      </w:r>
      <w:r w:rsidRPr="005406D7">
        <w:rPr>
          <w:rFonts w:cs="Symbol"/>
        </w:rPr>
        <w:t xml:space="preserve">.  </w:t>
      </w:r>
      <w:r w:rsidRPr="005406D7">
        <w:rPr>
          <w:rFonts w:cs="Times New Roman"/>
        </w:rPr>
        <w:t>Oferta winna by</w:t>
      </w:r>
      <w:r w:rsidRPr="005406D7">
        <w:rPr>
          <w:rFonts w:cs="TimesNewRoman"/>
        </w:rPr>
        <w:t xml:space="preserve">ć </w:t>
      </w:r>
      <w:r w:rsidRPr="005406D7">
        <w:rPr>
          <w:rFonts w:cs="Times New Roman"/>
        </w:rPr>
        <w:t>sporz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dzona na pi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mie (r</w:t>
      </w:r>
      <w:r w:rsidRPr="005406D7">
        <w:rPr>
          <w:rFonts w:cs="TimesNewRoman"/>
        </w:rPr>
        <w:t>ę</w:t>
      </w:r>
      <w:r w:rsidRPr="005406D7">
        <w:rPr>
          <w:rFonts w:cs="Times New Roman"/>
        </w:rPr>
        <w:t>cznie, na maszynie do pisania lub w postaci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ind w:left="255"/>
        <w:jc w:val="both"/>
        <w:rPr>
          <w:rFonts w:cs="Times New Roman"/>
        </w:rPr>
      </w:pPr>
      <w:r w:rsidRPr="005406D7">
        <w:rPr>
          <w:rFonts w:cs="Times New Roman"/>
        </w:rPr>
        <w:t>wydruku komputerowego), w j</w:t>
      </w:r>
      <w:r w:rsidRPr="005406D7">
        <w:rPr>
          <w:rFonts w:cs="TimesNewRoman"/>
        </w:rPr>
        <w:t>ę</w:t>
      </w:r>
      <w:r w:rsidRPr="005406D7">
        <w:rPr>
          <w:rFonts w:cs="Times New Roman"/>
        </w:rPr>
        <w:t>zyku polskim, w formie zapewniaj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cej pełn</w:t>
      </w:r>
      <w:r w:rsidRPr="005406D7">
        <w:rPr>
          <w:rFonts w:cs="TimesNewRoman"/>
        </w:rPr>
        <w:t xml:space="preserve">ą </w:t>
      </w:r>
      <w:r w:rsidRPr="005406D7">
        <w:rPr>
          <w:rFonts w:cs="Times New Roman"/>
        </w:rPr>
        <w:t>czytelno</w:t>
      </w:r>
      <w:r w:rsidRPr="005406D7">
        <w:rPr>
          <w:rFonts w:cs="TimesNewRoman"/>
        </w:rPr>
        <w:t xml:space="preserve">ść  </w:t>
      </w:r>
      <w:r w:rsidRPr="005406D7">
        <w:rPr>
          <w:rFonts w:cs="Times New Roman"/>
        </w:rPr>
        <w:t>jej tre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 xml:space="preserve">ci. </w:t>
      </w:r>
      <w:r>
        <w:rPr>
          <w:rFonts w:cs="Times New Roman"/>
        </w:rPr>
        <w:t xml:space="preserve">  </w:t>
      </w:r>
      <w:r w:rsidRPr="005406D7">
        <w:rPr>
          <w:rFonts w:cs="Times New Roman"/>
        </w:rPr>
        <w:t>Oferty nieczytelne zostan</w:t>
      </w:r>
      <w:r w:rsidRPr="005406D7">
        <w:rPr>
          <w:rFonts w:cs="TimesNewRoman"/>
        </w:rPr>
        <w:t xml:space="preserve">ą </w:t>
      </w:r>
      <w:r w:rsidRPr="005406D7">
        <w:rPr>
          <w:rFonts w:cs="Times New Roman"/>
        </w:rPr>
        <w:t>odrzucone.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Symbol"/>
        </w:rPr>
        <w:t>5</w:t>
      </w:r>
      <w:r w:rsidRPr="005406D7">
        <w:rPr>
          <w:rFonts w:cs="Symbol"/>
        </w:rPr>
        <w:t xml:space="preserve">. </w:t>
      </w:r>
      <w:r w:rsidRPr="005406D7">
        <w:rPr>
          <w:rFonts w:cs="Times New Roman"/>
        </w:rPr>
        <w:t>Wszystkie dokumenty tworz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ce ofert</w:t>
      </w:r>
      <w:r w:rsidRPr="005406D7">
        <w:rPr>
          <w:rFonts w:cs="TimesNewRoman"/>
        </w:rPr>
        <w:t xml:space="preserve">ę </w:t>
      </w:r>
      <w:r w:rsidRPr="005406D7">
        <w:rPr>
          <w:rFonts w:cs="Times New Roman"/>
        </w:rPr>
        <w:t>musz</w:t>
      </w:r>
      <w:r w:rsidRPr="005406D7">
        <w:rPr>
          <w:rFonts w:cs="TimesNewRoman"/>
        </w:rPr>
        <w:t xml:space="preserve">ą </w:t>
      </w:r>
      <w:r w:rsidRPr="005406D7">
        <w:rPr>
          <w:rFonts w:cs="Times New Roman"/>
        </w:rPr>
        <w:t>by</w:t>
      </w:r>
      <w:r w:rsidRPr="005406D7">
        <w:rPr>
          <w:rFonts w:cs="TimesNewRoman"/>
        </w:rPr>
        <w:t xml:space="preserve">ć </w:t>
      </w:r>
      <w:r w:rsidRPr="005406D7">
        <w:rPr>
          <w:rFonts w:cs="Times New Roman"/>
        </w:rPr>
        <w:t>podpisane lub parafowane przez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406D7">
        <w:rPr>
          <w:rFonts w:cs="Times New Roman"/>
        </w:rPr>
        <w:t xml:space="preserve">    Wykonawc</w:t>
      </w:r>
      <w:r w:rsidRPr="005406D7">
        <w:rPr>
          <w:rFonts w:cs="TimesNewRoman"/>
        </w:rPr>
        <w:t>ę</w:t>
      </w:r>
      <w:r w:rsidRPr="005406D7">
        <w:rPr>
          <w:rFonts w:cs="Times New Roman"/>
        </w:rPr>
        <w:t>. Wszelkie zmiany w tre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ci ofert (poprawki, przekre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lenia, dopiski) powinny</w:t>
      </w:r>
    </w:p>
    <w:p w:rsidR="007256C3" w:rsidRPr="005406D7" w:rsidRDefault="007256C3" w:rsidP="007256C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TimesNewRoman"/>
          <w:sz w:val="22"/>
          <w:szCs w:val="22"/>
        </w:rPr>
      </w:pPr>
      <w:r w:rsidRPr="005406D7">
        <w:rPr>
          <w:rFonts w:asciiTheme="minorHAnsi" w:hAnsiTheme="minorHAnsi"/>
          <w:sz w:val="22"/>
          <w:szCs w:val="22"/>
        </w:rPr>
        <w:t xml:space="preserve">     by</w:t>
      </w:r>
      <w:r w:rsidRPr="005406D7">
        <w:rPr>
          <w:rFonts w:asciiTheme="minorHAnsi" w:hAnsiTheme="minorHAnsi" w:cs="TimesNewRoman"/>
          <w:sz w:val="22"/>
          <w:szCs w:val="22"/>
        </w:rPr>
        <w:t xml:space="preserve">ć </w:t>
      </w:r>
      <w:r w:rsidRPr="005406D7">
        <w:rPr>
          <w:rFonts w:asciiTheme="minorHAnsi" w:hAnsiTheme="minorHAnsi"/>
          <w:sz w:val="22"/>
          <w:szCs w:val="22"/>
        </w:rPr>
        <w:t>podpisane lub parafowane przez Wykonawc</w:t>
      </w:r>
      <w:r w:rsidRPr="005406D7">
        <w:rPr>
          <w:rFonts w:asciiTheme="minorHAnsi" w:hAnsiTheme="minorHAnsi" w:cs="TimesNewRoman"/>
          <w:sz w:val="22"/>
          <w:szCs w:val="22"/>
        </w:rPr>
        <w:t xml:space="preserve">ę </w:t>
      </w:r>
      <w:r w:rsidRPr="005406D7">
        <w:rPr>
          <w:rFonts w:asciiTheme="minorHAnsi" w:hAnsiTheme="minorHAnsi"/>
          <w:sz w:val="22"/>
          <w:szCs w:val="22"/>
        </w:rPr>
        <w:t>- w przeciwnym wypadku nie b</w:t>
      </w:r>
      <w:r w:rsidRPr="005406D7">
        <w:rPr>
          <w:rFonts w:asciiTheme="minorHAnsi" w:hAnsiTheme="minorHAnsi" w:cs="TimesNewRoman"/>
          <w:sz w:val="22"/>
          <w:szCs w:val="22"/>
        </w:rPr>
        <w:t>ę</w:t>
      </w:r>
      <w:r w:rsidRPr="005406D7">
        <w:rPr>
          <w:rFonts w:asciiTheme="minorHAnsi" w:hAnsiTheme="minorHAnsi"/>
          <w:sz w:val="22"/>
          <w:szCs w:val="22"/>
        </w:rPr>
        <w:t>d</w:t>
      </w:r>
      <w:r w:rsidRPr="005406D7">
        <w:rPr>
          <w:rFonts w:asciiTheme="minorHAnsi" w:hAnsiTheme="minorHAnsi" w:cs="TimesNewRoman"/>
          <w:sz w:val="22"/>
          <w:szCs w:val="22"/>
        </w:rPr>
        <w:t>ą</w:t>
      </w:r>
    </w:p>
    <w:p w:rsidR="00014796" w:rsidRPr="005406D7" w:rsidRDefault="007256C3" w:rsidP="007256C3">
      <w:pPr>
        <w:autoSpaceDE w:val="0"/>
        <w:autoSpaceDN w:val="0"/>
        <w:adjustRightInd w:val="0"/>
        <w:spacing w:after="0"/>
        <w:rPr>
          <w:rFonts w:cs="Times New Roman"/>
        </w:rPr>
      </w:pPr>
      <w:r w:rsidRPr="005406D7">
        <w:rPr>
          <w:rFonts w:cs="Times New Roman"/>
        </w:rPr>
        <w:t xml:space="preserve">     uwzgl</w:t>
      </w:r>
      <w:r w:rsidRPr="005406D7">
        <w:rPr>
          <w:rFonts w:cs="TimesNewRoman"/>
        </w:rPr>
        <w:t>ę</w:t>
      </w:r>
      <w:r w:rsidRPr="005406D7">
        <w:rPr>
          <w:rFonts w:cs="Times New Roman"/>
        </w:rPr>
        <w:t>dniane.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Symbol"/>
        </w:rPr>
        <w:t>6</w:t>
      </w:r>
      <w:r w:rsidRPr="005406D7">
        <w:rPr>
          <w:rFonts w:cs="Symbol"/>
        </w:rPr>
        <w:t xml:space="preserve">.  </w:t>
      </w:r>
      <w:r w:rsidRPr="005406D7">
        <w:rPr>
          <w:rFonts w:cs="Times New Roman"/>
        </w:rPr>
        <w:t>Wszystkie dokumenty winny by</w:t>
      </w:r>
      <w:r w:rsidRPr="005406D7">
        <w:rPr>
          <w:rFonts w:cs="TimesNewRoman"/>
        </w:rPr>
        <w:t xml:space="preserve">ć </w:t>
      </w:r>
      <w:r w:rsidRPr="005406D7">
        <w:rPr>
          <w:rFonts w:cs="Times New Roman"/>
        </w:rPr>
        <w:t>zło</w:t>
      </w:r>
      <w:r w:rsidRPr="005406D7">
        <w:rPr>
          <w:rFonts w:cs="TimesNewRoman"/>
        </w:rPr>
        <w:t>ż</w:t>
      </w:r>
      <w:r w:rsidRPr="005406D7">
        <w:rPr>
          <w:rFonts w:cs="Times New Roman"/>
        </w:rPr>
        <w:t>one w oryginale lub w kopii potwierdzonej za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rPr>
          <w:rFonts w:cs="Times New Roman"/>
        </w:rPr>
      </w:pPr>
      <w:r w:rsidRPr="005406D7">
        <w:rPr>
          <w:rFonts w:cs="Times New Roman"/>
        </w:rPr>
        <w:t xml:space="preserve">     zgodno</w:t>
      </w:r>
      <w:r w:rsidRPr="005406D7">
        <w:rPr>
          <w:rFonts w:cs="TimesNewRoman"/>
        </w:rPr>
        <w:t xml:space="preserve">ść </w:t>
      </w:r>
      <w:r w:rsidRPr="005406D7">
        <w:rPr>
          <w:rFonts w:cs="Times New Roman"/>
        </w:rPr>
        <w:t>z oryginałem przez Wykonawc</w:t>
      </w:r>
      <w:r w:rsidRPr="005406D7">
        <w:rPr>
          <w:rFonts w:cs="TimesNewRoman"/>
        </w:rPr>
        <w:t>ę</w:t>
      </w:r>
      <w:r w:rsidRPr="005406D7">
        <w:rPr>
          <w:rFonts w:cs="Times New Roman"/>
        </w:rPr>
        <w:t>.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Symbol"/>
        </w:rPr>
        <w:t>7</w:t>
      </w:r>
      <w:r w:rsidRPr="005406D7">
        <w:rPr>
          <w:rFonts w:cs="Symbol"/>
        </w:rPr>
        <w:t xml:space="preserve">.  </w:t>
      </w:r>
      <w:r w:rsidRPr="005406D7">
        <w:rPr>
          <w:rFonts w:cs="Times New Roman"/>
        </w:rPr>
        <w:t>Strony oferty zawieraj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ce jak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kolwiek tre</w:t>
      </w:r>
      <w:r w:rsidRPr="005406D7">
        <w:rPr>
          <w:rFonts w:cs="TimesNewRoman"/>
        </w:rPr>
        <w:t xml:space="preserve">ść </w:t>
      </w:r>
      <w:r w:rsidRPr="005406D7">
        <w:rPr>
          <w:rFonts w:cs="Times New Roman"/>
        </w:rPr>
        <w:t>winny by</w:t>
      </w:r>
      <w:r w:rsidRPr="005406D7">
        <w:rPr>
          <w:rFonts w:cs="TimesNewRoman"/>
        </w:rPr>
        <w:t xml:space="preserve">ć </w:t>
      </w:r>
      <w:r w:rsidRPr="005406D7">
        <w:rPr>
          <w:rFonts w:cs="Times New Roman"/>
        </w:rPr>
        <w:t>kolejno ponumerowane oraz ze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rPr>
          <w:rFonts w:cs="Times New Roman"/>
        </w:rPr>
      </w:pPr>
      <w:r w:rsidRPr="005406D7">
        <w:rPr>
          <w:rFonts w:cs="Times New Roman"/>
        </w:rPr>
        <w:t xml:space="preserve">    sob</w:t>
      </w:r>
      <w:r w:rsidRPr="005406D7">
        <w:rPr>
          <w:rFonts w:cs="TimesNewRoman"/>
        </w:rPr>
        <w:t xml:space="preserve">ą </w:t>
      </w:r>
      <w:r w:rsidRPr="005406D7">
        <w:rPr>
          <w:rFonts w:cs="Times New Roman"/>
        </w:rPr>
        <w:t>poł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czone. W tre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ci oferty winna by</w:t>
      </w:r>
      <w:r w:rsidRPr="005406D7">
        <w:rPr>
          <w:rFonts w:cs="TimesNewRoman"/>
        </w:rPr>
        <w:t xml:space="preserve">ć </w:t>
      </w:r>
      <w:r w:rsidRPr="005406D7">
        <w:rPr>
          <w:rFonts w:cs="Times New Roman"/>
        </w:rPr>
        <w:t>umieszczona informacja o ilo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ci stron.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Symbol"/>
        </w:rPr>
        <w:t>8</w:t>
      </w:r>
      <w:r w:rsidRPr="005406D7">
        <w:rPr>
          <w:rFonts w:cs="Symbol"/>
        </w:rPr>
        <w:t xml:space="preserve">. </w:t>
      </w:r>
      <w:r w:rsidRPr="005406D7">
        <w:rPr>
          <w:rFonts w:cs="Times New Roman"/>
        </w:rPr>
        <w:t>W przypadku, gdyby oferta zawierała informacje, stanowi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ce tajemnice przedsi</w:t>
      </w:r>
      <w:r w:rsidRPr="005406D7">
        <w:rPr>
          <w:rFonts w:cs="TimesNewRoman"/>
        </w:rPr>
        <w:t>ę</w:t>
      </w:r>
      <w:r w:rsidRPr="005406D7">
        <w:rPr>
          <w:rFonts w:cs="Times New Roman"/>
        </w:rPr>
        <w:t>biorstwa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ind w:left="225"/>
        <w:jc w:val="both"/>
        <w:rPr>
          <w:rFonts w:cs="Times New Roman"/>
        </w:rPr>
      </w:pPr>
      <w:r w:rsidRPr="005406D7">
        <w:rPr>
          <w:rFonts w:cs="Times New Roman"/>
        </w:rPr>
        <w:t>w rozumieniu przepisów o zwalczaniu nieuczciwe</w:t>
      </w:r>
      <w:r>
        <w:rPr>
          <w:rFonts w:cs="Times New Roman"/>
        </w:rPr>
        <w:t xml:space="preserve">j konkurencji, Wykonawca winien </w:t>
      </w:r>
      <w:r w:rsidRPr="005406D7">
        <w:rPr>
          <w:rFonts w:cs="Times New Roman"/>
        </w:rPr>
        <w:t xml:space="preserve">w sposób nie </w:t>
      </w:r>
      <w:r>
        <w:rPr>
          <w:rFonts w:cs="Times New Roman"/>
        </w:rPr>
        <w:t xml:space="preserve"> </w:t>
      </w:r>
      <w:r w:rsidRPr="005406D7">
        <w:rPr>
          <w:rFonts w:cs="Times New Roman"/>
        </w:rPr>
        <w:t>budz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cy w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tpliwo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ci zastrzec, które spo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ród</w:t>
      </w:r>
      <w:r>
        <w:rPr>
          <w:rFonts w:cs="Times New Roman"/>
        </w:rPr>
        <w:t xml:space="preserve"> zawartych w ofercie informacji</w:t>
      </w:r>
      <w:r w:rsidRPr="005406D7">
        <w:rPr>
          <w:rFonts w:cs="Times New Roman"/>
        </w:rPr>
        <w:t xml:space="preserve"> stanowi</w:t>
      </w:r>
      <w:r w:rsidRPr="005406D7">
        <w:rPr>
          <w:rFonts w:cs="TimesNewRoman"/>
        </w:rPr>
        <w:t xml:space="preserve">ą </w:t>
      </w:r>
      <w:r w:rsidRPr="005406D7">
        <w:rPr>
          <w:rFonts w:cs="Times New Roman"/>
        </w:rPr>
        <w:t>tajemnic</w:t>
      </w:r>
      <w:r w:rsidRPr="005406D7">
        <w:rPr>
          <w:rFonts w:cs="TimesNewRoman"/>
        </w:rPr>
        <w:t xml:space="preserve">ę </w:t>
      </w:r>
      <w:r w:rsidRPr="005406D7">
        <w:rPr>
          <w:rFonts w:cs="Times New Roman"/>
        </w:rPr>
        <w:t>przedsi</w:t>
      </w:r>
      <w:r w:rsidRPr="005406D7">
        <w:rPr>
          <w:rFonts w:cs="TimesNewRoman"/>
        </w:rPr>
        <w:t>ę</w:t>
      </w:r>
      <w:r w:rsidRPr="005406D7">
        <w:rPr>
          <w:rFonts w:cs="Times New Roman"/>
        </w:rPr>
        <w:t>biorstwa. Strony zawieraj</w:t>
      </w:r>
      <w:r w:rsidRPr="005406D7">
        <w:rPr>
          <w:rFonts w:cs="TimesNewRoman"/>
        </w:rPr>
        <w:t>ą</w:t>
      </w:r>
      <w:r>
        <w:rPr>
          <w:rFonts w:cs="Times New Roman"/>
        </w:rPr>
        <w:t xml:space="preserve">ce informacje, o których mowa, </w:t>
      </w:r>
      <w:r w:rsidRPr="005406D7">
        <w:rPr>
          <w:rFonts w:cs="Times New Roman"/>
        </w:rPr>
        <w:t xml:space="preserve"> winny by</w:t>
      </w:r>
      <w:r w:rsidRPr="005406D7">
        <w:rPr>
          <w:rFonts w:cs="TimesNewRoman"/>
        </w:rPr>
        <w:t xml:space="preserve">ć </w:t>
      </w:r>
      <w:r w:rsidRPr="005406D7">
        <w:rPr>
          <w:rFonts w:cs="Times New Roman"/>
        </w:rPr>
        <w:t>oddzielnie ze sob</w:t>
      </w:r>
      <w:r w:rsidRPr="005406D7">
        <w:rPr>
          <w:rFonts w:cs="TimesNewRoman"/>
        </w:rPr>
        <w:t xml:space="preserve">ą </w:t>
      </w:r>
      <w:r w:rsidRPr="005406D7">
        <w:rPr>
          <w:rFonts w:cs="Times New Roman"/>
        </w:rPr>
        <w:t>poł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czone oraz ponumerowane z zachowaniem ci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gło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ci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406D7">
        <w:rPr>
          <w:rFonts w:cs="Times New Roman"/>
        </w:rPr>
        <w:t xml:space="preserve">     numeracji stron oferty.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Symbol"/>
        </w:rPr>
        <w:t xml:space="preserve">9. </w:t>
      </w:r>
      <w:r w:rsidRPr="005406D7">
        <w:rPr>
          <w:rFonts w:cs="Symbol"/>
        </w:rPr>
        <w:t xml:space="preserve"> </w:t>
      </w:r>
      <w:r w:rsidRPr="005406D7">
        <w:rPr>
          <w:rFonts w:cs="Times New Roman"/>
        </w:rPr>
        <w:t>Ofert</w:t>
      </w:r>
      <w:r w:rsidRPr="005406D7">
        <w:rPr>
          <w:rFonts w:cs="TimesNewRoman"/>
        </w:rPr>
        <w:t xml:space="preserve">ę </w:t>
      </w:r>
      <w:r w:rsidRPr="005406D7">
        <w:rPr>
          <w:rFonts w:cs="Times New Roman"/>
        </w:rPr>
        <w:t>nale</w:t>
      </w:r>
      <w:r w:rsidRPr="005406D7">
        <w:rPr>
          <w:rFonts w:cs="TimesNewRoman"/>
        </w:rPr>
        <w:t>ż</w:t>
      </w:r>
      <w:r w:rsidRPr="005406D7">
        <w:rPr>
          <w:rFonts w:cs="Times New Roman"/>
        </w:rPr>
        <w:t>y umie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ci</w:t>
      </w:r>
      <w:r w:rsidRPr="005406D7">
        <w:rPr>
          <w:rFonts w:cs="TimesNewRoman"/>
        </w:rPr>
        <w:t xml:space="preserve">ć </w:t>
      </w:r>
      <w:r w:rsidRPr="005406D7">
        <w:rPr>
          <w:rFonts w:cs="Times New Roman"/>
        </w:rPr>
        <w:t>w opakowaniu uniemo</w:t>
      </w:r>
      <w:r w:rsidRPr="005406D7">
        <w:rPr>
          <w:rFonts w:cs="TimesNewRoman"/>
        </w:rPr>
        <w:t>ż</w:t>
      </w:r>
      <w:r w:rsidRPr="005406D7">
        <w:rPr>
          <w:rFonts w:cs="Times New Roman"/>
        </w:rPr>
        <w:t>liwiaj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cym odczytanie jej zawarto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ci bez</w:t>
      </w:r>
    </w:p>
    <w:p w:rsidR="007256C3" w:rsidRPr="005406D7" w:rsidRDefault="007256C3" w:rsidP="007256C3">
      <w:pPr>
        <w:autoSpaceDE w:val="0"/>
        <w:autoSpaceDN w:val="0"/>
        <w:adjustRightInd w:val="0"/>
        <w:spacing w:after="0"/>
        <w:ind w:left="300"/>
        <w:rPr>
          <w:rFonts w:cs="Times New Roman"/>
        </w:rPr>
      </w:pPr>
      <w:r w:rsidRPr="005406D7">
        <w:rPr>
          <w:rFonts w:cs="Times New Roman"/>
        </w:rPr>
        <w:t>uszkodzenia tego opakowania. Opakowanie winno by</w:t>
      </w:r>
      <w:r w:rsidRPr="005406D7">
        <w:rPr>
          <w:rFonts w:cs="TimesNewRoman"/>
        </w:rPr>
        <w:t xml:space="preserve">ć </w:t>
      </w:r>
      <w:r w:rsidRPr="005406D7">
        <w:rPr>
          <w:rFonts w:cs="Times New Roman"/>
        </w:rPr>
        <w:t>oznaczone nazw</w:t>
      </w:r>
      <w:r w:rsidRPr="005406D7">
        <w:rPr>
          <w:rFonts w:cs="TimesNewRoman"/>
        </w:rPr>
        <w:t xml:space="preserve">ą </w:t>
      </w:r>
      <w:r w:rsidRPr="005406D7">
        <w:rPr>
          <w:rFonts w:cs="Times New Roman"/>
        </w:rPr>
        <w:t>(firm</w:t>
      </w:r>
      <w:r w:rsidRPr="005406D7">
        <w:rPr>
          <w:rFonts w:cs="TimesNewRoman"/>
        </w:rPr>
        <w:t>ą</w:t>
      </w:r>
      <w:r w:rsidR="007C1B85">
        <w:rPr>
          <w:rFonts w:cs="Times New Roman"/>
        </w:rPr>
        <w:t xml:space="preserve">) i  </w:t>
      </w:r>
      <w:r w:rsidRPr="005406D7">
        <w:rPr>
          <w:rFonts w:cs="Times New Roman"/>
        </w:rPr>
        <w:t xml:space="preserve"> adresem Wykonawcy.</w:t>
      </w:r>
    </w:p>
    <w:p w:rsidR="000D07A7" w:rsidRPr="00534B2D" w:rsidRDefault="000D07A7" w:rsidP="000D07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</w:rPr>
      </w:pPr>
    </w:p>
    <w:p w:rsidR="00E40669" w:rsidRDefault="00014796" w:rsidP="00534CA9">
      <w:pPr>
        <w:spacing w:after="0"/>
        <w:rPr>
          <w:b/>
          <w:szCs w:val="20"/>
        </w:rPr>
      </w:pPr>
      <w:r>
        <w:rPr>
          <w:b/>
          <w:szCs w:val="20"/>
        </w:rPr>
        <w:t>6</w:t>
      </w:r>
      <w:r w:rsidR="00E40669" w:rsidRPr="00A31065">
        <w:rPr>
          <w:b/>
          <w:szCs w:val="20"/>
        </w:rPr>
        <w:t xml:space="preserve">. DOKUMENTY WYMAGANE W CELU POTWIERDZENIA SPEŁNIENIA WARUNKÓW  </w:t>
      </w:r>
    </w:p>
    <w:p w:rsidR="007256C3" w:rsidRDefault="007256C3" w:rsidP="007256C3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Załącznik nr 1 – Formularz ofertowy </w:t>
      </w:r>
    </w:p>
    <w:p w:rsidR="007256C3" w:rsidRDefault="007256C3" w:rsidP="007256C3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Załącznik nr 2 – Oświadczenie o spełnianiu warunków udziału w postępowaniu  </w:t>
      </w:r>
    </w:p>
    <w:p w:rsidR="007256C3" w:rsidRDefault="007256C3" w:rsidP="007256C3">
      <w:pPr>
        <w:spacing w:after="0" w:line="240" w:lineRule="auto"/>
        <w:jc w:val="both"/>
        <w:rPr>
          <w:szCs w:val="20"/>
        </w:rPr>
      </w:pPr>
      <w:r>
        <w:rPr>
          <w:szCs w:val="20"/>
        </w:rPr>
        <w:lastRenderedPageBreak/>
        <w:t>Załącznik nr 3 – Oświadczenie o braku powiązań kapitałowych lub osobowych</w:t>
      </w:r>
    </w:p>
    <w:p w:rsidR="007256C3" w:rsidRPr="00A31065" w:rsidRDefault="007256C3" w:rsidP="00534CA9">
      <w:pPr>
        <w:spacing w:after="0"/>
        <w:rPr>
          <w:b/>
          <w:szCs w:val="20"/>
        </w:rPr>
      </w:pPr>
    </w:p>
    <w:p w:rsidR="00A31065" w:rsidRDefault="00014796" w:rsidP="00723FC4">
      <w:pPr>
        <w:spacing w:line="240" w:lineRule="auto"/>
        <w:rPr>
          <w:b/>
          <w:szCs w:val="20"/>
        </w:rPr>
      </w:pPr>
      <w:r>
        <w:rPr>
          <w:b/>
          <w:szCs w:val="20"/>
        </w:rPr>
        <w:t>7</w:t>
      </w:r>
      <w:r w:rsidR="00A31065" w:rsidRPr="003A3E70">
        <w:rPr>
          <w:b/>
          <w:szCs w:val="20"/>
        </w:rPr>
        <w:t xml:space="preserve">. </w:t>
      </w:r>
      <w:r w:rsidR="000E0F89" w:rsidRPr="00954E80">
        <w:rPr>
          <w:b/>
          <w:szCs w:val="20"/>
        </w:rPr>
        <w:t>POZOSTAŁE INFORMACJE</w:t>
      </w:r>
    </w:p>
    <w:p w:rsidR="00014796" w:rsidRPr="00723FC4" w:rsidRDefault="00014796" w:rsidP="00014796">
      <w:pPr>
        <w:spacing w:line="240" w:lineRule="auto"/>
        <w:jc w:val="both"/>
        <w:rPr>
          <w:szCs w:val="20"/>
          <w:highlight w:val="yellow"/>
        </w:rPr>
      </w:pPr>
      <w:r w:rsidRPr="00DF487F">
        <w:rPr>
          <w:szCs w:val="20"/>
        </w:rPr>
        <w:t xml:space="preserve">1. </w:t>
      </w:r>
      <w:r w:rsidRPr="00954E80">
        <w:rPr>
          <w:szCs w:val="20"/>
        </w:rPr>
        <w:t>Zamawiający nie dopuszcza składania</w:t>
      </w:r>
      <w:r w:rsidRPr="00DF487F">
        <w:rPr>
          <w:szCs w:val="20"/>
        </w:rPr>
        <w:t xml:space="preserve"> ofert wariantowych</w:t>
      </w:r>
      <w:r>
        <w:rPr>
          <w:szCs w:val="20"/>
        </w:rPr>
        <w:t>.</w:t>
      </w:r>
    </w:p>
    <w:p w:rsidR="00014796" w:rsidRDefault="00014796" w:rsidP="00014796">
      <w:pPr>
        <w:spacing w:line="240" w:lineRule="auto"/>
        <w:jc w:val="both"/>
        <w:rPr>
          <w:strike/>
          <w:szCs w:val="20"/>
        </w:rPr>
      </w:pPr>
      <w:r w:rsidRPr="00954E80">
        <w:rPr>
          <w:szCs w:val="20"/>
        </w:rPr>
        <w:t>2. Wykonawca w cenie oferty musi uwzględnić wszystkie koszty z</w:t>
      </w:r>
      <w:r>
        <w:rPr>
          <w:szCs w:val="20"/>
        </w:rPr>
        <w:t>wiązane z wykonaniem zamówienia</w:t>
      </w:r>
      <w:r w:rsidRPr="00954E80">
        <w:rPr>
          <w:szCs w:val="20"/>
        </w:rPr>
        <w:t xml:space="preserve">. </w:t>
      </w:r>
    </w:p>
    <w:p w:rsidR="00014796" w:rsidRDefault="00014796" w:rsidP="00014796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3. </w:t>
      </w:r>
      <w:r w:rsidRPr="006D6692">
        <w:rPr>
          <w:szCs w:val="20"/>
        </w:rPr>
        <w:t xml:space="preserve"> Wszelkie rozliczenia między Zamawiającym a Wykonawcą dokonywane będą w złotych polskich.</w:t>
      </w:r>
      <w:r>
        <w:rPr>
          <w:szCs w:val="20"/>
        </w:rPr>
        <w:t xml:space="preserve"> Podstawą  rozliczenia będzie faktura  VAT.</w:t>
      </w:r>
    </w:p>
    <w:p w:rsidR="00014796" w:rsidRDefault="00014796" w:rsidP="00014796">
      <w:pPr>
        <w:spacing w:line="240" w:lineRule="auto"/>
        <w:jc w:val="both"/>
        <w:rPr>
          <w:szCs w:val="20"/>
        </w:rPr>
      </w:pPr>
      <w:r>
        <w:rPr>
          <w:szCs w:val="20"/>
        </w:rPr>
        <w:t>5</w:t>
      </w:r>
      <w:r w:rsidRPr="00C27E1D">
        <w:rPr>
          <w:szCs w:val="20"/>
        </w:rPr>
        <w:t xml:space="preserve">. Zamawiający zastrzega, iż </w:t>
      </w:r>
      <w:r>
        <w:rPr>
          <w:szCs w:val="20"/>
        </w:rPr>
        <w:t xml:space="preserve">zapłata za </w:t>
      </w:r>
      <w:r w:rsidR="007C1B85">
        <w:rPr>
          <w:szCs w:val="20"/>
        </w:rPr>
        <w:t xml:space="preserve">komputery </w:t>
      </w:r>
      <w:r>
        <w:rPr>
          <w:szCs w:val="20"/>
        </w:rPr>
        <w:t>wypłacana</w:t>
      </w:r>
      <w:r w:rsidRPr="00C27E1D">
        <w:rPr>
          <w:szCs w:val="20"/>
        </w:rPr>
        <w:t xml:space="preserve"> będzie pod warunkiem posiadania środków finansowych, przekazanych przez Instytucję Pośredniczącą na rachunek bankowy projektu. W sytuacji opóźnień w przekazaniu transz dotacji przez I</w:t>
      </w:r>
      <w:r>
        <w:rPr>
          <w:szCs w:val="20"/>
        </w:rPr>
        <w:t xml:space="preserve">nstytucję Pośredniczącą, zapłata </w:t>
      </w:r>
      <w:r w:rsidRPr="00C27E1D">
        <w:rPr>
          <w:szCs w:val="20"/>
        </w:rPr>
        <w:t xml:space="preserve"> nastąpi niezwłocznie po wpłynięciu środków z kolejnej transzy. W przypadku, o którym mowa Wykonawcy nie przysługuj</w:t>
      </w:r>
      <w:r>
        <w:rPr>
          <w:szCs w:val="20"/>
        </w:rPr>
        <w:t>ą odsetki z tytułu opóźnienia w </w:t>
      </w:r>
      <w:r w:rsidRPr="00C27E1D">
        <w:rPr>
          <w:szCs w:val="20"/>
        </w:rPr>
        <w:t xml:space="preserve">zapłacie.  </w:t>
      </w:r>
    </w:p>
    <w:p w:rsidR="00014796" w:rsidRPr="00974762" w:rsidRDefault="00014796" w:rsidP="00974762">
      <w:pPr>
        <w:jc w:val="both"/>
        <w:rPr>
          <w:szCs w:val="20"/>
        </w:rPr>
      </w:pPr>
      <w:r>
        <w:rPr>
          <w:szCs w:val="20"/>
        </w:rPr>
        <w:t xml:space="preserve">6. </w:t>
      </w:r>
      <w:r w:rsidRPr="00954E80">
        <w:rPr>
          <w:szCs w:val="20"/>
        </w:rPr>
        <w:t>Wykonawca</w:t>
      </w:r>
      <w:r>
        <w:rPr>
          <w:szCs w:val="20"/>
        </w:rPr>
        <w:t xml:space="preserve"> </w:t>
      </w:r>
      <w:r w:rsidRPr="0013037B">
        <w:rPr>
          <w:szCs w:val="20"/>
        </w:rPr>
        <w:t>składając ofertę jednocześnie zobowiązuje się do rz</w:t>
      </w:r>
      <w:r>
        <w:rPr>
          <w:szCs w:val="20"/>
        </w:rPr>
        <w:t>etelnej i terminowej, zgodnej z </w:t>
      </w:r>
      <w:r w:rsidRPr="0013037B">
        <w:rPr>
          <w:szCs w:val="20"/>
        </w:rPr>
        <w:t>wymogami projektowymi realizacji przedmiotu umowy</w:t>
      </w:r>
      <w:r>
        <w:rPr>
          <w:szCs w:val="20"/>
        </w:rPr>
        <w:t>.</w:t>
      </w:r>
    </w:p>
    <w:p w:rsidR="00C27E1D" w:rsidRDefault="00DF487F" w:rsidP="00723FC4">
      <w:pPr>
        <w:jc w:val="both"/>
        <w:rPr>
          <w:rFonts w:cstheme="minorHAnsi"/>
          <w:b/>
        </w:rPr>
      </w:pPr>
      <w:r w:rsidRPr="00014796">
        <w:rPr>
          <w:rFonts w:cstheme="minorHAnsi"/>
          <w:b/>
        </w:rPr>
        <w:t>8</w:t>
      </w:r>
      <w:r w:rsidR="00954E80" w:rsidRPr="00014796">
        <w:rPr>
          <w:rFonts w:cstheme="minorHAnsi"/>
          <w:b/>
        </w:rPr>
        <w:t xml:space="preserve">. </w:t>
      </w:r>
      <w:r w:rsidR="00C27E1D" w:rsidRPr="00014796">
        <w:rPr>
          <w:rFonts w:cstheme="minorHAnsi"/>
          <w:b/>
        </w:rPr>
        <w:t xml:space="preserve"> </w:t>
      </w:r>
      <w:r w:rsidR="00CC5EA1" w:rsidRPr="00014796">
        <w:rPr>
          <w:rFonts w:cstheme="minorHAnsi"/>
          <w:b/>
        </w:rPr>
        <w:t xml:space="preserve">Wykonawca </w:t>
      </w:r>
      <w:r w:rsidR="00C27E1D" w:rsidRPr="00014796">
        <w:rPr>
          <w:rFonts w:cstheme="minorHAnsi"/>
          <w:b/>
        </w:rPr>
        <w:t>składa oświadczenie mówiące, iż :</w:t>
      </w:r>
    </w:p>
    <w:p w:rsidR="00DB3506" w:rsidRDefault="00DB3506" w:rsidP="00DB3506">
      <w:pPr>
        <w:pStyle w:val="Akapitzlist"/>
        <w:numPr>
          <w:ilvl w:val="0"/>
          <w:numId w:val="23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DB3506" w:rsidRDefault="00DB3506" w:rsidP="00DB3506">
      <w:pPr>
        <w:pStyle w:val="Akapitzlist"/>
        <w:numPr>
          <w:ilvl w:val="0"/>
          <w:numId w:val="23"/>
        </w:numPr>
        <w:spacing w:after="0" w:line="240" w:lineRule="auto"/>
        <w:jc w:val="both"/>
        <w:outlineLvl w:val="0"/>
      </w:pPr>
      <w:r>
        <w:t>Zapoznałem się z Zapytaniem Ofertowym, przyjmuję warunki w nim zawarte i nie wnoszę do niego zastrzeżeń.</w:t>
      </w:r>
    </w:p>
    <w:p w:rsidR="00DB3506" w:rsidRDefault="00DB3506" w:rsidP="00DB3506">
      <w:pPr>
        <w:pStyle w:val="Akapitzlist"/>
        <w:numPr>
          <w:ilvl w:val="0"/>
          <w:numId w:val="23"/>
        </w:numPr>
        <w:spacing w:after="0" w:line="240" w:lineRule="auto"/>
        <w:jc w:val="both"/>
        <w:outlineLvl w:val="0"/>
      </w:pPr>
      <w:r>
        <w:t>Posiadam niezbędn</w:t>
      </w:r>
      <w:r w:rsidR="00974762">
        <w:t>y asortyment</w:t>
      </w:r>
      <w:r>
        <w:t xml:space="preserve">  do wykonania przedmiotu zamówienia.</w:t>
      </w:r>
    </w:p>
    <w:p w:rsidR="00DB3506" w:rsidRDefault="00DB3506" w:rsidP="00DB3506">
      <w:pPr>
        <w:pStyle w:val="Akapitzlist"/>
        <w:spacing w:after="0" w:line="240" w:lineRule="auto"/>
        <w:jc w:val="both"/>
        <w:outlineLvl w:val="0"/>
      </w:pPr>
    </w:p>
    <w:p w:rsidR="00DB3506" w:rsidRDefault="00DB3506" w:rsidP="00DB3506">
      <w:pPr>
        <w:pStyle w:val="Akapitzlist"/>
        <w:numPr>
          <w:ilvl w:val="0"/>
          <w:numId w:val="23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DB3506" w:rsidRDefault="00DB3506" w:rsidP="00723FC4">
      <w:pPr>
        <w:pStyle w:val="Akapitzlist"/>
        <w:numPr>
          <w:ilvl w:val="0"/>
          <w:numId w:val="23"/>
        </w:numPr>
        <w:spacing w:after="0" w:line="240" w:lineRule="auto"/>
        <w:jc w:val="both"/>
        <w:outlineLvl w:val="0"/>
      </w:pPr>
      <w:r>
        <w:t>Oświadczam że wyrażam zgodę na  stałość cen na oferowane usługi przez cały okres  obowiązywania umowy.</w:t>
      </w:r>
    </w:p>
    <w:p w:rsidR="009860E3" w:rsidRDefault="009860E3" w:rsidP="00723FC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27E1D" w:rsidRPr="00FB03C0" w:rsidRDefault="00974762" w:rsidP="00723FC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74762">
        <w:rPr>
          <w:rFonts w:asciiTheme="minorHAnsi" w:hAnsiTheme="minorHAnsi" w:cstheme="minorHAnsi"/>
          <w:b/>
          <w:sz w:val="22"/>
          <w:szCs w:val="22"/>
        </w:rPr>
        <w:t xml:space="preserve">9. </w:t>
      </w:r>
      <w:r w:rsidR="00594B44">
        <w:rPr>
          <w:rFonts w:asciiTheme="minorHAnsi" w:hAnsiTheme="minorHAnsi" w:cstheme="minorHAnsi"/>
          <w:sz w:val="22"/>
          <w:szCs w:val="22"/>
        </w:rPr>
        <w:t xml:space="preserve"> </w:t>
      </w:r>
      <w:r w:rsidR="00594B44" w:rsidRPr="00594B44">
        <w:rPr>
          <w:rFonts w:asciiTheme="minorHAnsi" w:hAnsiTheme="minorHAnsi" w:cstheme="minorHAnsi"/>
          <w:sz w:val="22"/>
          <w:szCs w:val="22"/>
        </w:rPr>
        <w:t xml:space="preserve">W ramach składania wniosku o płatność oferta oraz dane </w:t>
      </w:r>
      <w:r w:rsidR="00E70393" w:rsidRPr="00954E80">
        <w:rPr>
          <w:rFonts w:asciiTheme="minorHAnsi" w:hAnsiTheme="minorHAnsi" w:cstheme="minorHAnsi"/>
          <w:sz w:val="22"/>
          <w:szCs w:val="22"/>
        </w:rPr>
        <w:t>Wykonawcy</w:t>
      </w:r>
      <w:r w:rsidR="00E70393" w:rsidRPr="00E70393">
        <w:rPr>
          <w:rFonts w:asciiTheme="minorHAnsi" w:hAnsiTheme="minorHAnsi" w:cstheme="minorHAnsi"/>
          <w:sz w:val="22"/>
          <w:szCs w:val="22"/>
        </w:rPr>
        <w:t xml:space="preserve"> </w:t>
      </w:r>
      <w:r w:rsidR="00594B44" w:rsidRPr="00594B44">
        <w:rPr>
          <w:rFonts w:asciiTheme="minorHAnsi" w:hAnsiTheme="minorHAnsi" w:cstheme="minorHAnsi"/>
          <w:sz w:val="22"/>
          <w:szCs w:val="22"/>
        </w:rPr>
        <w:t xml:space="preserve">mogą zostać przekazane </w:t>
      </w:r>
      <w:r w:rsidR="000A0E32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594B44" w:rsidRPr="00594B44">
        <w:rPr>
          <w:rFonts w:asciiTheme="minorHAnsi" w:hAnsiTheme="minorHAnsi" w:cstheme="minorHAnsi"/>
          <w:sz w:val="22"/>
          <w:szCs w:val="22"/>
        </w:rPr>
        <w:t>w celu weryfikacji do właściwej instytucji publicznej uprawnionej do kontroli sposobu realizacji projektu</w:t>
      </w:r>
      <w:r w:rsidR="00C27E1D">
        <w:rPr>
          <w:rFonts w:asciiTheme="minorHAnsi" w:hAnsiTheme="minorHAnsi" w:cstheme="minorHAnsi"/>
          <w:sz w:val="22"/>
          <w:szCs w:val="22"/>
        </w:rPr>
        <w:t xml:space="preserve"> 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Dane </w:t>
      </w:r>
      <w:r w:rsidR="00C27E1D">
        <w:rPr>
          <w:rFonts w:asciiTheme="minorHAnsi" w:hAnsiTheme="minorHAnsi" w:cstheme="minorHAnsi"/>
          <w:sz w:val="22"/>
          <w:szCs w:val="22"/>
        </w:rPr>
        <w:t>Wykonawców zatrudnionych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 do wykonania zadań w ramach projektu przekazywane będą za pośrednictwem systemu teleinformatycznego SL2014, obejmować będą w szczególności:</w:t>
      </w:r>
    </w:p>
    <w:p w:rsidR="00C27E1D" w:rsidRPr="00FB03C0" w:rsidRDefault="00C27E1D" w:rsidP="00723FC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- Imię i nazwisko; </w:t>
      </w:r>
    </w:p>
    <w:p w:rsidR="00C27E1D" w:rsidRPr="00FB03C0" w:rsidRDefault="00C27E1D" w:rsidP="00723FC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numer PESEL</w:t>
      </w:r>
    </w:p>
    <w:p w:rsidR="00C27E1D" w:rsidRPr="00FB03C0" w:rsidRDefault="00C27E1D" w:rsidP="00723FC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kraj zamieszkania</w:t>
      </w:r>
    </w:p>
    <w:p w:rsidR="00C27E1D" w:rsidRPr="00FB03C0" w:rsidRDefault="00C27E1D" w:rsidP="00723FC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dane dotyczące formy zaangażowania personelu w ramach projektu: stanowisko (lub przedmiot umowy), forma zaangażowania w projekcie, data zaangażowania do projektu, okres zaangażowania osoby w projekcie, wymiar czasu pracy oraz godziny pracy, jeśli zostały określone w dokumentach związanych z jej zaangażowaniem</w:t>
      </w:r>
    </w:p>
    <w:p w:rsidR="00C27E1D" w:rsidRDefault="00C27E1D" w:rsidP="00723FC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2C2E">
        <w:rPr>
          <w:rFonts w:asciiTheme="minorHAnsi" w:hAnsiTheme="minorHAnsi" w:cstheme="minorHAnsi"/>
          <w:sz w:val="22"/>
          <w:szCs w:val="22"/>
        </w:rPr>
        <w:lastRenderedPageBreak/>
        <w:t>- w zakresie protokołów – dane dotyczące godzin faktycznego zaangażowania za dany miesiąc kalendarzowy ze szczegółowością wskazującą na rok, miesiąc, dzień i godziny zaangażowania</w:t>
      </w:r>
      <w:r w:rsidR="00822C2E">
        <w:rPr>
          <w:rFonts w:asciiTheme="minorHAnsi" w:hAnsiTheme="minorHAnsi" w:cstheme="minorHAnsi"/>
          <w:sz w:val="22"/>
          <w:szCs w:val="22"/>
        </w:rPr>
        <w:t>.</w:t>
      </w:r>
    </w:p>
    <w:p w:rsidR="00723FC4" w:rsidRPr="00822C2E" w:rsidRDefault="00723FC4" w:rsidP="00723FC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D658A" w:rsidRDefault="00DF487F" w:rsidP="00723FC4">
      <w:pPr>
        <w:spacing w:after="0" w:line="240" w:lineRule="auto"/>
        <w:jc w:val="both"/>
        <w:rPr>
          <w:rFonts w:cstheme="minorHAnsi"/>
        </w:rPr>
      </w:pPr>
      <w:r w:rsidRPr="00974762">
        <w:rPr>
          <w:rFonts w:eastAsia="Times New Roman" w:cstheme="minorHAnsi"/>
          <w:b/>
          <w:lang w:eastAsia="pl-PL"/>
        </w:rPr>
        <w:t>1</w:t>
      </w:r>
      <w:r w:rsidR="00974762" w:rsidRPr="00974762">
        <w:rPr>
          <w:rFonts w:eastAsia="Times New Roman" w:cstheme="minorHAnsi"/>
          <w:b/>
          <w:lang w:eastAsia="pl-PL"/>
        </w:rPr>
        <w:t>0</w:t>
      </w:r>
      <w:r w:rsidR="000D5EEF" w:rsidRPr="00974762">
        <w:rPr>
          <w:rFonts w:eastAsia="Times New Roman" w:cstheme="minorHAnsi"/>
          <w:b/>
          <w:lang w:eastAsia="pl-PL"/>
        </w:rPr>
        <w:t>.</w:t>
      </w:r>
      <w:r w:rsidR="00C27E1D" w:rsidRPr="002A7D4C">
        <w:rPr>
          <w:rFonts w:eastAsia="Times New Roman" w:cstheme="minorHAnsi"/>
          <w:lang w:eastAsia="pl-PL"/>
        </w:rPr>
        <w:t xml:space="preserve">Wykonawca </w:t>
      </w:r>
      <w:r w:rsidR="00EB7D4D" w:rsidRPr="002A7D4C">
        <w:rPr>
          <w:rFonts w:eastAsia="Times New Roman" w:cstheme="minorHAnsi"/>
          <w:lang w:eastAsia="pl-PL"/>
        </w:rPr>
        <w:t>będzie musiał złożyć</w:t>
      </w:r>
      <w:r w:rsidR="00C27E1D" w:rsidRPr="002A7D4C">
        <w:rPr>
          <w:rFonts w:eastAsia="Times New Roman" w:cstheme="minorHAnsi"/>
          <w:lang w:eastAsia="pl-PL"/>
        </w:rPr>
        <w:t xml:space="preserve"> oświadczenie, iż w odniesieniu do jego/jej</w:t>
      </w:r>
      <w:r w:rsidR="00C27E1D" w:rsidRPr="002A7D4C">
        <w:rPr>
          <w:rFonts w:cstheme="minorHAnsi"/>
        </w:rPr>
        <w:t xml:space="preserve"> zaangażowania do realizacji zadań projektowych nie występuje konflikt interesów.</w:t>
      </w:r>
      <w:r w:rsidR="00EB7D4D" w:rsidRPr="002A7D4C">
        <w:rPr>
          <w:rFonts w:cstheme="minorHAnsi"/>
        </w:rPr>
        <w:t xml:space="preserve"> </w:t>
      </w:r>
      <w:r w:rsidR="00C27E1D" w:rsidRPr="002A7D4C">
        <w:rPr>
          <w:rFonts w:cstheme="minorHAnsi"/>
        </w:rPr>
        <w:t>Konflikt interesów to sytuacja w której zespół monitoringowy lub jego członek ma sprzeczne interesy wynikające ze swojej sytuacji zawodowej lub osobistej, a obowiązkami wynikającymi z działań podejmowanych w ramach projektu PO WER. Konflikt interesów istnieje nawet wtedy gdy nie dochodzi do żadnych nieetycznych zachowa</w:t>
      </w:r>
      <w:r w:rsidR="00534CA9" w:rsidRPr="002A7D4C">
        <w:rPr>
          <w:rFonts w:cstheme="minorHAnsi"/>
        </w:rPr>
        <w:t>ń. Konflikt interesów poddaje w </w:t>
      </w:r>
      <w:r w:rsidR="00C27E1D" w:rsidRPr="002A7D4C">
        <w:rPr>
          <w:rFonts w:cstheme="minorHAnsi"/>
        </w:rPr>
        <w:t>wątpliwość zdolność  zespołu monitorującego lub jego</w:t>
      </w:r>
      <w:r w:rsidR="00534CA9" w:rsidRPr="002A7D4C">
        <w:rPr>
          <w:rFonts w:cstheme="minorHAnsi"/>
        </w:rPr>
        <w:t xml:space="preserve"> członka do wykonywania zadań i </w:t>
      </w:r>
      <w:r w:rsidR="00C27E1D" w:rsidRPr="002A7D4C">
        <w:rPr>
          <w:rFonts w:cstheme="minorHAnsi"/>
        </w:rPr>
        <w:t xml:space="preserve">obowiązków w obiektywny sposób. </w:t>
      </w:r>
    </w:p>
    <w:p w:rsidR="0034391F" w:rsidRDefault="0034391F" w:rsidP="00723FC4">
      <w:pPr>
        <w:spacing w:after="0" w:line="240" w:lineRule="auto"/>
        <w:jc w:val="both"/>
        <w:rPr>
          <w:rFonts w:cstheme="minorHAnsi"/>
        </w:rPr>
      </w:pPr>
      <w:r w:rsidRPr="00974762">
        <w:rPr>
          <w:rFonts w:cstheme="minorHAnsi"/>
          <w:b/>
        </w:rPr>
        <w:t>1</w:t>
      </w:r>
      <w:r w:rsidR="00974762" w:rsidRPr="00974762">
        <w:rPr>
          <w:rFonts w:cstheme="minorHAnsi"/>
          <w:b/>
        </w:rPr>
        <w:t>1</w:t>
      </w:r>
      <w:r w:rsidRPr="00974762">
        <w:rPr>
          <w:rFonts w:cstheme="minorHAnsi"/>
          <w:b/>
        </w:rPr>
        <w:t>.</w:t>
      </w:r>
      <w:r w:rsidRPr="0034391F">
        <w:rPr>
          <w:rFonts w:cstheme="minorHAns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opóźnienia, </w:t>
      </w:r>
      <w:r w:rsidR="005829EE">
        <w:rPr>
          <w:rFonts w:cstheme="minorHAnsi"/>
        </w:rPr>
        <w:t>nie wywiązywania się z</w:t>
      </w:r>
      <w:r w:rsidRPr="0034391F">
        <w:rPr>
          <w:rFonts w:cstheme="minorHAnsi"/>
        </w:rPr>
        <w:t xml:space="preserve"> realizacji przedmiotu umowy</w:t>
      </w:r>
      <w:r w:rsidR="005829EE">
        <w:rPr>
          <w:rFonts w:cstheme="minorHAnsi"/>
        </w:rPr>
        <w:t xml:space="preserve"> lub</w:t>
      </w:r>
      <w:r w:rsidRPr="0034391F">
        <w:rPr>
          <w:rFonts w:cstheme="minorHAnsi"/>
        </w:rPr>
        <w:t xml:space="preserve"> niezgodnie z przedstawianym przez Zamawiającego harmonogramem uznania bądź kwestionowania przez Instytucję Pośredniczącą poszczególnych wydatków związanych z realizacją Projektu, w tym zadań, bądź ich części za niekwalifikowane z uwagi na uchybienia Wykonawcy w trakcie realizacji przedmiotu umowy</w:t>
      </w:r>
      <w:r w:rsidR="005829EE">
        <w:rPr>
          <w:rFonts w:cstheme="minorHAnsi"/>
        </w:rPr>
        <w:t>.</w:t>
      </w:r>
    </w:p>
    <w:p w:rsidR="005829EE" w:rsidRDefault="005829EE" w:rsidP="00723FC4">
      <w:pPr>
        <w:spacing w:after="0" w:line="240" w:lineRule="auto"/>
        <w:jc w:val="both"/>
        <w:rPr>
          <w:rFonts w:cstheme="minorHAnsi"/>
        </w:rPr>
      </w:pPr>
      <w:r w:rsidRPr="00974762">
        <w:rPr>
          <w:rFonts w:cstheme="minorHAnsi"/>
          <w:b/>
        </w:rPr>
        <w:t>1</w:t>
      </w:r>
      <w:r w:rsidR="00974762" w:rsidRPr="00974762">
        <w:rPr>
          <w:rFonts w:cstheme="minorHAnsi"/>
          <w:b/>
        </w:rPr>
        <w:t>2</w:t>
      </w:r>
      <w:r w:rsidRPr="00974762">
        <w:rPr>
          <w:rFonts w:cstheme="minorHAnsi"/>
          <w:b/>
        </w:rPr>
        <w:t>.</w:t>
      </w:r>
      <w:r w:rsidRPr="005829EE">
        <w:rPr>
          <w:rFonts w:cstheme="minorHAnsi"/>
        </w:rPr>
        <w:t xml:space="preserve">Termin związania ofertą: </w:t>
      </w:r>
      <w:r w:rsidR="00992D95">
        <w:rPr>
          <w:rFonts w:cstheme="minorHAnsi"/>
        </w:rPr>
        <w:t>30</w:t>
      </w:r>
      <w:r w:rsidRPr="005829EE">
        <w:rPr>
          <w:rFonts w:cstheme="minorHAnsi"/>
        </w:rPr>
        <w:t xml:space="preserve"> dni </w:t>
      </w:r>
      <w:r w:rsidRPr="00954E80">
        <w:rPr>
          <w:rFonts w:cstheme="minorHAnsi"/>
        </w:rPr>
        <w:t xml:space="preserve">od </w:t>
      </w:r>
      <w:r w:rsidR="00E70393" w:rsidRPr="00954E80">
        <w:rPr>
          <w:rFonts w:cstheme="minorHAnsi"/>
        </w:rPr>
        <w:t xml:space="preserve">dnia </w:t>
      </w:r>
      <w:r w:rsidRPr="00954E80">
        <w:rPr>
          <w:rFonts w:cstheme="minorHAnsi"/>
        </w:rPr>
        <w:t>złożenia</w:t>
      </w:r>
      <w:r w:rsidRPr="005829EE">
        <w:rPr>
          <w:rFonts w:cstheme="minorHAnsi"/>
        </w:rPr>
        <w:t xml:space="preserve"> oferty.  </w:t>
      </w:r>
    </w:p>
    <w:p w:rsidR="00DB3506" w:rsidRPr="005829EE" w:rsidRDefault="00DB3506" w:rsidP="00723FC4">
      <w:pPr>
        <w:spacing w:after="0" w:line="240" w:lineRule="auto"/>
        <w:jc w:val="both"/>
        <w:rPr>
          <w:rFonts w:cstheme="minorHAnsi"/>
        </w:rPr>
      </w:pPr>
    </w:p>
    <w:p w:rsidR="000C0797" w:rsidRDefault="005829EE" w:rsidP="00723FC4">
      <w:pPr>
        <w:spacing w:after="0" w:line="240" w:lineRule="auto"/>
        <w:jc w:val="both"/>
        <w:rPr>
          <w:rFonts w:cstheme="minorHAnsi"/>
        </w:rPr>
      </w:pPr>
      <w:r w:rsidRPr="00DB3506">
        <w:rPr>
          <w:rFonts w:cstheme="minorHAnsi"/>
          <w:b/>
        </w:rPr>
        <w:t>1</w:t>
      </w:r>
      <w:r w:rsidR="00974762">
        <w:rPr>
          <w:rFonts w:cstheme="minorHAnsi"/>
          <w:b/>
        </w:rPr>
        <w:t>3</w:t>
      </w:r>
      <w:r w:rsidRPr="00DB3506">
        <w:rPr>
          <w:rFonts w:cstheme="minorHAnsi"/>
          <w:b/>
        </w:rPr>
        <w:t>.</w:t>
      </w:r>
      <w:r w:rsidRPr="005829EE">
        <w:rPr>
          <w:rFonts w:cstheme="minorHAnsi"/>
        </w:rPr>
        <w:t xml:space="preserve"> Wszelkie wyjaśnienia dotyczące niniejszego zapytania przekazywane będą </w:t>
      </w:r>
      <w:r>
        <w:rPr>
          <w:rFonts w:cstheme="minorHAnsi"/>
        </w:rPr>
        <w:t xml:space="preserve">mailowo – </w:t>
      </w:r>
      <w:hyperlink r:id="rId10" w:history="1">
        <w:r w:rsidR="00825554" w:rsidRPr="00B60C6E">
          <w:rPr>
            <w:rStyle w:val="Hipercze"/>
            <w:rFonts w:cstheme="minorHAnsi"/>
            <w:b/>
          </w:rPr>
          <w:t>a.jagodzinska@nadziejarodzinie.org.pl</w:t>
        </w:r>
      </w:hyperlink>
    </w:p>
    <w:p w:rsidR="00234870" w:rsidRPr="00E578E3" w:rsidRDefault="005829EE" w:rsidP="00723FC4">
      <w:pPr>
        <w:spacing w:after="0" w:line="240" w:lineRule="auto"/>
        <w:jc w:val="both"/>
        <w:rPr>
          <w:rFonts w:cstheme="minorHAnsi"/>
        </w:rPr>
      </w:pPr>
      <w:r w:rsidRPr="00DB3506">
        <w:rPr>
          <w:rFonts w:cstheme="minorHAnsi"/>
          <w:b/>
        </w:rPr>
        <w:t>1</w:t>
      </w:r>
      <w:r w:rsidR="00974762">
        <w:rPr>
          <w:rFonts w:cstheme="minorHAnsi"/>
          <w:b/>
        </w:rPr>
        <w:t>4</w:t>
      </w:r>
      <w:r w:rsidRPr="00DB3506">
        <w:rPr>
          <w:rFonts w:cstheme="minorHAnsi"/>
          <w:b/>
        </w:rPr>
        <w:t>.</w:t>
      </w:r>
      <w:r w:rsidRPr="005829EE">
        <w:rPr>
          <w:rFonts w:cstheme="minorHAnsi"/>
        </w:rPr>
        <w:t xml:space="preserve"> Zamawiający zastrzega sobie prawo </w:t>
      </w:r>
      <w:r w:rsidRPr="00F0128E">
        <w:rPr>
          <w:rFonts w:cstheme="minorHAnsi"/>
        </w:rPr>
        <w:t xml:space="preserve">anulowania </w:t>
      </w:r>
      <w:r w:rsidR="00AA1F7D" w:rsidRPr="00F0128E">
        <w:rPr>
          <w:rFonts w:cstheme="minorHAnsi"/>
        </w:rPr>
        <w:t>zapytania</w:t>
      </w:r>
      <w:r w:rsidR="00AA1F7D">
        <w:rPr>
          <w:rFonts w:cstheme="minorHAnsi"/>
        </w:rPr>
        <w:t xml:space="preserve"> </w:t>
      </w:r>
      <w:r w:rsidRPr="005829EE">
        <w:rPr>
          <w:rFonts w:cstheme="minorHAnsi"/>
        </w:rPr>
        <w:t>w przypadku okoliczności uzasadniających brak możliwości realizacji zamówienia</w:t>
      </w:r>
    </w:p>
    <w:p w:rsidR="00B13BAC" w:rsidRDefault="00A31065" w:rsidP="00723FC4">
      <w:pPr>
        <w:spacing w:after="0" w:line="240" w:lineRule="auto"/>
        <w:jc w:val="both"/>
        <w:rPr>
          <w:szCs w:val="20"/>
        </w:rPr>
      </w:pPr>
      <w:r w:rsidRPr="00DB3506">
        <w:rPr>
          <w:b/>
          <w:szCs w:val="20"/>
        </w:rPr>
        <w:t xml:space="preserve"> </w:t>
      </w:r>
      <w:r w:rsidR="005829EE" w:rsidRPr="00DB3506">
        <w:rPr>
          <w:b/>
          <w:szCs w:val="20"/>
        </w:rPr>
        <w:t>1</w:t>
      </w:r>
      <w:r w:rsidR="00974762">
        <w:rPr>
          <w:b/>
          <w:szCs w:val="20"/>
        </w:rPr>
        <w:t>5</w:t>
      </w:r>
      <w:r w:rsidR="00C27E1D" w:rsidRPr="00DB3506">
        <w:rPr>
          <w:b/>
          <w:szCs w:val="20"/>
        </w:rPr>
        <w:t>.</w:t>
      </w:r>
      <w:r w:rsidR="00C27E1D">
        <w:rPr>
          <w:szCs w:val="20"/>
        </w:rPr>
        <w:t xml:space="preserve"> </w:t>
      </w:r>
      <w:r w:rsidRPr="00E40669">
        <w:rPr>
          <w:szCs w:val="20"/>
        </w:rPr>
        <w:t xml:space="preserve">Z udziału </w:t>
      </w:r>
      <w:r w:rsidRPr="00F0128E">
        <w:rPr>
          <w:szCs w:val="20"/>
        </w:rPr>
        <w:t xml:space="preserve">w </w:t>
      </w:r>
      <w:r w:rsidR="00AA1F7D" w:rsidRPr="00F0128E">
        <w:rPr>
          <w:szCs w:val="20"/>
        </w:rPr>
        <w:t>zapytaniu</w:t>
      </w:r>
      <w:r w:rsidR="00AA1F7D">
        <w:rPr>
          <w:szCs w:val="20"/>
        </w:rPr>
        <w:t xml:space="preserve"> </w:t>
      </w:r>
      <w:r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723FC4" w:rsidRDefault="00A31065" w:rsidP="00723FC4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 a) uczestniczeniu w spółce jako wspólnik spółki cywilnej lub spółki osobowej, </w:t>
      </w:r>
    </w:p>
    <w:p w:rsidR="00DB3506" w:rsidRDefault="00A31065" w:rsidP="00723FC4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 b) posiadaniu co najmniej 10 % udziałów lub akcji,  </w:t>
      </w:r>
    </w:p>
    <w:p w:rsidR="00DB3506" w:rsidRDefault="00A31065" w:rsidP="00723FC4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>c) pełnieniu funkcji członka organu nadzorczego lub zarządzającego, prokurenta, pełnomocnika,</w:t>
      </w:r>
    </w:p>
    <w:p w:rsidR="00A31065" w:rsidRDefault="00A31065" w:rsidP="00723FC4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 d) pozostawaniu w związku małżeńskim, w stosunku pokrewieństwa lub powinowactwa w linii prostej, pokrewieństwa drugiego stopnia lub powinowactwa drugiego stopnia w linii bocznej lub  w stosunku przys</w:t>
      </w:r>
      <w:r>
        <w:rPr>
          <w:szCs w:val="20"/>
        </w:rPr>
        <w:t>posobienia, opieki lub kurateli.</w:t>
      </w:r>
    </w:p>
    <w:p w:rsidR="00427768" w:rsidRDefault="00427768" w:rsidP="00427768">
      <w:pPr>
        <w:pStyle w:val="pkt1"/>
        <w:spacing w:after="0"/>
        <w:ind w:left="0" w:firstLine="0"/>
        <w:rPr>
          <w:rFonts w:asciiTheme="minorHAnsi" w:eastAsiaTheme="minorHAnsi" w:hAnsiTheme="minorHAnsi" w:cstheme="minorBidi"/>
          <w:sz w:val="22"/>
          <w:lang w:eastAsia="en-US"/>
        </w:rPr>
      </w:pPr>
      <w:r w:rsidRPr="00DB3506">
        <w:rPr>
          <w:rFonts w:asciiTheme="minorHAnsi" w:eastAsiaTheme="minorHAnsi" w:hAnsiTheme="minorHAnsi" w:cstheme="minorBidi"/>
          <w:b/>
          <w:sz w:val="22"/>
          <w:lang w:eastAsia="en-US"/>
        </w:rPr>
        <w:t>1</w:t>
      </w:r>
      <w:r w:rsidR="00974762">
        <w:rPr>
          <w:rFonts w:asciiTheme="minorHAnsi" w:eastAsiaTheme="minorHAnsi" w:hAnsiTheme="minorHAnsi" w:cstheme="minorBidi"/>
          <w:b/>
          <w:sz w:val="22"/>
          <w:lang w:eastAsia="en-US"/>
        </w:rPr>
        <w:t>6</w:t>
      </w:r>
      <w:r w:rsidRPr="00DB3506">
        <w:rPr>
          <w:rFonts w:asciiTheme="minorHAnsi" w:eastAsiaTheme="minorHAnsi" w:hAnsiTheme="minorHAnsi" w:cstheme="minorBidi"/>
          <w:b/>
          <w:sz w:val="22"/>
          <w:lang w:eastAsia="en-US"/>
        </w:rPr>
        <w:t>.</w:t>
      </w:r>
      <w:r w:rsidRPr="00427768">
        <w:rPr>
          <w:rFonts w:asciiTheme="minorHAnsi" w:eastAsiaTheme="minorHAnsi" w:hAnsiTheme="minorHAnsi" w:cstheme="minorBidi"/>
          <w:sz w:val="22"/>
          <w:lang w:eastAsia="en-US"/>
        </w:rPr>
        <w:t xml:space="preserve"> UWAGA: Wykonawca z</w:t>
      </w:r>
      <w:r w:rsidR="002E5DB3">
        <w:rPr>
          <w:rFonts w:asciiTheme="minorHAnsi" w:eastAsiaTheme="minorHAnsi" w:hAnsiTheme="minorHAnsi" w:cstheme="minorBidi"/>
          <w:sz w:val="22"/>
          <w:lang w:eastAsia="en-US"/>
        </w:rPr>
        <w:t>obowiązany będzie do wykonania przedmiotu</w:t>
      </w:r>
      <w:r w:rsidRPr="00427768">
        <w:rPr>
          <w:rFonts w:asciiTheme="minorHAnsi" w:eastAsiaTheme="minorHAnsi" w:hAnsiTheme="minorHAnsi" w:cstheme="minorBidi"/>
          <w:sz w:val="22"/>
          <w:lang w:eastAsia="en-US"/>
        </w:rPr>
        <w:t xml:space="preserve"> zamówienia samodzielnie bez powierzania ich części podwykonawcom</w:t>
      </w:r>
      <w:r>
        <w:rPr>
          <w:rFonts w:asciiTheme="minorHAnsi" w:eastAsiaTheme="minorHAnsi" w:hAnsiTheme="minorHAnsi" w:cstheme="minorBidi"/>
          <w:sz w:val="22"/>
          <w:lang w:eastAsia="en-US"/>
        </w:rPr>
        <w:t>.</w:t>
      </w:r>
    </w:p>
    <w:p w:rsidR="00974762" w:rsidRDefault="00AA1F7D" w:rsidP="00DB3506">
      <w:pPr>
        <w:jc w:val="both"/>
        <w:rPr>
          <w:szCs w:val="20"/>
        </w:rPr>
      </w:pPr>
      <w:r w:rsidRPr="00DB3506">
        <w:rPr>
          <w:b/>
          <w:szCs w:val="20"/>
        </w:rPr>
        <w:t>1</w:t>
      </w:r>
      <w:r w:rsidR="00974762">
        <w:rPr>
          <w:b/>
          <w:szCs w:val="20"/>
        </w:rPr>
        <w:t>7</w:t>
      </w:r>
      <w:r w:rsidRPr="00DB3506">
        <w:rPr>
          <w:b/>
          <w:szCs w:val="20"/>
        </w:rPr>
        <w:t>.</w:t>
      </w:r>
      <w:r>
        <w:rPr>
          <w:szCs w:val="20"/>
        </w:rPr>
        <w:t xml:space="preserve"> </w:t>
      </w:r>
      <w:r w:rsidRPr="003A4B03">
        <w:rPr>
          <w:szCs w:val="20"/>
        </w:rPr>
        <w:t xml:space="preserve">Zamawiający zastrzega możliwość wykluczenia Wykonawcy z powodu zaproponowania rażąco niskiej ceny za realizację przedmiotu zamówienia. Jeżeli cena oferty wydaje się rażąco niska w stosunku do przedmiotu zamówienia i budzi wątpliwości Zamawiającego co do możliwości wykonania przedmiotu zamówienia zgodnie z wymaganiami określonymi przez Zamawiającego, w szczególności jest niższa o 30% od szacunkowej wartości zamówienia lub średniej arytmetycznej cen wszystkich </w:t>
      </w:r>
    </w:p>
    <w:p w:rsidR="00263096" w:rsidRPr="00DB3506" w:rsidRDefault="00AA1F7D" w:rsidP="00DB3506">
      <w:pPr>
        <w:jc w:val="both"/>
        <w:rPr>
          <w:szCs w:val="20"/>
        </w:rPr>
      </w:pPr>
      <w:r w:rsidRPr="003A4B03">
        <w:rPr>
          <w:szCs w:val="20"/>
        </w:rPr>
        <w:lastRenderedPageBreak/>
        <w:t>złożonych ofert to Zamawiający w celu ustalenia, czy oferta zawiera rażąco niska cenę w stosunku do przedmiotu zamówienia, zwraca się do Wykonawcy o udzielenie w określonym terminie wyjaśnień dotyczących elementów oferty mających wpływ na wysokość ceny</w:t>
      </w:r>
      <w:r>
        <w:rPr>
          <w:szCs w:val="20"/>
        </w:rPr>
        <w:t xml:space="preserve">, </w:t>
      </w:r>
      <w:r w:rsidRPr="00F0128E">
        <w:rPr>
          <w:szCs w:val="20"/>
        </w:rPr>
        <w:t>oraz złożenie u zamawiającego dowodów potwierdzających prawidłowość wyliczenia ceny podanej w ofercie.</w:t>
      </w:r>
      <w:r w:rsidRPr="003A4B03">
        <w:rPr>
          <w:szCs w:val="20"/>
        </w:rPr>
        <w:t xml:space="preserve">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</w:t>
      </w:r>
      <w:r w:rsidR="000C0797">
        <w:rPr>
          <w:szCs w:val="20"/>
        </w:rPr>
        <w:t>, spoczywa na Wykonawcy.</w:t>
      </w:r>
    </w:p>
    <w:p w:rsidR="00DB3506" w:rsidRDefault="00DB3506" w:rsidP="00E40669">
      <w:pPr>
        <w:rPr>
          <w:b/>
          <w:szCs w:val="20"/>
        </w:rPr>
      </w:pPr>
      <w:r>
        <w:rPr>
          <w:b/>
          <w:szCs w:val="20"/>
        </w:rPr>
        <w:t>1</w:t>
      </w:r>
      <w:r w:rsidR="00974762">
        <w:rPr>
          <w:b/>
          <w:szCs w:val="20"/>
        </w:rPr>
        <w:t>8</w:t>
      </w:r>
      <w:r w:rsidR="00E40669" w:rsidRPr="000D5EEF">
        <w:rPr>
          <w:b/>
          <w:szCs w:val="20"/>
        </w:rPr>
        <w:t xml:space="preserve">. OPIS SPOSOBU PRZYGOTOWANIA OFERTY </w:t>
      </w:r>
    </w:p>
    <w:p w:rsidR="00DB3506" w:rsidRDefault="00DB3506" w:rsidP="00DB3506">
      <w:pPr>
        <w:rPr>
          <w:szCs w:val="20"/>
        </w:rPr>
      </w:pPr>
      <w:r>
        <w:rPr>
          <w:szCs w:val="20"/>
        </w:rPr>
        <w:t xml:space="preserve">1. </w:t>
      </w:r>
      <w:r w:rsidRPr="000D5EEF">
        <w:rPr>
          <w:szCs w:val="20"/>
        </w:rPr>
        <w:t>Oferty należy składać zgodnie ze wzorem Formularza oferty wraz ze wszystkimi załącznikami, stanowiącym za</w:t>
      </w:r>
      <w:r>
        <w:rPr>
          <w:szCs w:val="20"/>
        </w:rPr>
        <w:t>łącznik do niniejszego zapytania.</w:t>
      </w:r>
    </w:p>
    <w:p w:rsidR="00DB3506" w:rsidRDefault="00DB3506" w:rsidP="00DB3506">
      <w:pPr>
        <w:rPr>
          <w:szCs w:val="20"/>
        </w:rPr>
      </w:pPr>
      <w:r>
        <w:rPr>
          <w:szCs w:val="20"/>
        </w:rPr>
        <w:t xml:space="preserve">2. </w:t>
      </w:r>
      <w:r w:rsidRPr="00A66585">
        <w:rPr>
          <w:szCs w:val="20"/>
        </w:rPr>
        <w:t>Ofertę należy sporządzić w formie pisemnej, w języku polskim.</w:t>
      </w:r>
    </w:p>
    <w:p w:rsidR="00E40669" w:rsidRPr="00163C55" w:rsidRDefault="00DB3506" w:rsidP="00E40669">
      <w:r w:rsidRPr="00F0128E">
        <w:rPr>
          <w:szCs w:val="20"/>
        </w:rPr>
        <w:t>3. Zamawiający</w:t>
      </w:r>
      <w:r>
        <w:rPr>
          <w:szCs w:val="20"/>
        </w:rPr>
        <w:t xml:space="preserve"> nie</w:t>
      </w:r>
      <w:r w:rsidRPr="00F0128E">
        <w:rPr>
          <w:szCs w:val="20"/>
        </w:rPr>
        <w:t xml:space="preserve"> dopuszcza składanie ofert częściowych. </w:t>
      </w:r>
    </w:p>
    <w:p w:rsidR="00723FC4" w:rsidRPr="00FB40FD" w:rsidRDefault="00974762" w:rsidP="00A66585">
      <w:pPr>
        <w:rPr>
          <w:b/>
          <w:szCs w:val="20"/>
        </w:rPr>
      </w:pPr>
      <w:r>
        <w:rPr>
          <w:b/>
          <w:szCs w:val="20"/>
        </w:rPr>
        <w:t>19</w:t>
      </w:r>
      <w:r w:rsidR="00A66585" w:rsidRPr="00DB3506">
        <w:rPr>
          <w:b/>
          <w:szCs w:val="20"/>
        </w:rPr>
        <w:t>.</w:t>
      </w:r>
      <w:r w:rsidR="00A66585">
        <w:rPr>
          <w:szCs w:val="20"/>
        </w:rPr>
        <w:t xml:space="preserve"> </w:t>
      </w:r>
      <w:r w:rsidR="000D5EEF" w:rsidRPr="00FB40FD">
        <w:rPr>
          <w:b/>
          <w:szCs w:val="20"/>
        </w:rPr>
        <w:t xml:space="preserve">Oferty można składać do dnia </w:t>
      </w:r>
      <w:r w:rsidR="00163C55">
        <w:rPr>
          <w:b/>
          <w:szCs w:val="20"/>
        </w:rPr>
        <w:t>31</w:t>
      </w:r>
      <w:r w:rsidR="00DB3506">
        <w:rPr>
          <w:b/>
          <w:szCs w:val="20"/>
        </w:rPr>
        <w:t>.0</w:t>
      </w:r>
      <w:r w:rsidR="00163C55">
        <w:rPr>
          <w:b/>
          <w:szCs w:val="20"/>
        </w:rPr>
        <w:t>5.</w:t>
      </w:r>
      <w:r w:rsidR="000D5EEF" w:rsidRPr="00FB40FD">
        <w:rPr>
          <w:b/>
          <w:szCs w:val="20"/>
        </w:rPr>
        <w:t>2017r.</w:t>
      </w:r>
      <w:r w:rsidR="0036479E">
        <w:rPr>
          <w:b/>
          <w:szCs w:val="20"/>
        </w:rPr>
        <w:t xml:space="preserve"> do godziny </w:t>
      </w:r>
      <w:r w:rsidR="009860E3">
        <w:rPr>
          <w:b/>
          <w:szCs w:val="20"/>
        </w:rPr>
        <w:t xml:space="preserve"> 15</w:t>
      </w:r>
      <w:r w:rsidR="0036479E">
        <w:rPr>
          <w:b/>
          <w:szCs w:val="20"/>
        </w:rPr>
        <w:t>:</w:t>
      </w:r>
      <w:r w:rsidR="009860E3">
        <w:rPr>
          <w:b/>
          <w:szCs w:val="20"/>
        </w:rPr>
        <w:t>45</w:t>
      </w:r>
      <w:r w:rsidR="0034391F" w:rsidRPr="00FB40FD">
        <w:rPr>
          <w:b/>
          <w:szCs w:val="20"/>
        </w:rPr>
        <w:t xml:space="preserve"> </w:t>
      </w:r>
      <w:r w:rsidR="000D5EEF" w:rsidRPr="00FB40FD">
        <w:rPr>
          <w:b/>
          <w:szCs w:val="20"/>
        </w:rPr>
        <w:t xml:space="preserve">w Biurze Projektu </w:t>
      </w:r>
      <w:r w:rsidR="004C114D" w:rsidRPr="00FB40FD">
        <w:rPr>
          <w:rFonts w:cstheme="minorHAnsi"/>
          <w:b/>
          <w:i/>
        </w:rPr>
        <w:t>„Pewny Start z Wolną Strefą ‘’</w:t>
      </w:r>
      <w:r w:rsidR="008B5E42" w:rsidRPr="00FB40FD">
        <w:rPr>
          <w:rFonts w:cstheme="minorHAnsi"/>
          <w:b/>
          <w:i/>
        </w:rPr>
        <w:t xml:space="preserve"> </w:t>
      </w:r>
      <w:r w:rsidR="00DC5297" w:rsidRPr="00FB40FD">
        <w:rPr>
          <w:rFonts w:cstheme="minorHAnsi"/>
          <w:b/>
        </w:rPr>
        <w:t>, ul. </w:t>
      </w:r>
      <w:r w:rsidR="008B5E42" w:rsidRPr="00FB40FD">
        <w:rPr>
          <w:rFonts w:cstheme="minorHAnsi"/>
          <w:b/>
        </w:rPr>
        <w:t xml:space="preserve">Karczówkowska 36, 25-711 Kielce. Oferty można dostarczać </w:t>
      </w:r>
      <w:r w:rsidR="000D5EEF" w:rsidRPr="00FB40FD">
        <w:rPr>
          <w:b/>
          <w:szCs w:val="20"/>
        </w:rPr>
        <w:t>osobiście w godzinach pracy biura od 0</w:t>
      </w:r>
      <w:r w:rsidR="008B5E42" w:rsidRPr="00FB40FD">
        <w:rPr>
          <w:b/>
          <w:szCs w:val="20"/>
        </w:rPr>
        <w:t xml:space="preserve">8.00 do 16.00 </w:t>
      </w:r>
      <w:r w:rsidR="000D5EEF" w:rsidRPr="00FB40FD">
        <w:rPr>
          <w:b/>
          <w:szCs w:val="20"/>
        </w:rPr>
        <w:t xml:space="preserve">lub poprzez operatora pocztowego lub kurierem - na adres: </w:t>
      </w:r>
      <w:r w:rsidR="008B5E42" w:rsidRPr="00FB40FD">
        <w:rPr>
          <w:b/>
          <w:szCs w:val="20"/>
        </w:rPr>
        <w:t xml:space="preserve">Stowarzyszenie Nadzieja Rodzinie </w:t>
      </w:r>
      <w:r w:rsidR="008B5E42" w:rsidRPr="00FB40FD">
        <w:rPr>
          <w:rFonts w:cstheme="minorHAnsi"/>
          <w:b/>
        </w:rPr>
        <w:t>ul. Karczówkowska 36, 25-711 Kielce</w:t>
      </w:r>
      <w:r w:rsidR="000D5EEF" w:rsidRPr="00FB40FD">
        <w:rPr>
          <w:b/>
          <w:szCs w:val="20"/>
        </w:rPr>
        <w:t xml:space="preserve">.  Otwarcie ofert nastąpi w dniu </w:t>
      </w:r>
      <w:r w:rsidR="00163C55">
        <w:rPr>
          <w:b/>
          <w:szCs w:val="20"/>
        </w:rPr>
        <w:t>31</w:t>
      </w:r>
      <w:r w:rsidR="00A86303" w:rsidRPr="00FB40FD">
        <w:rPr>
          <w:b/>
          <w:szCs w:val="20"/>
        </w:rPr>
        <w:t>.0</w:t>
      </w:r>
      <w:r w:rsidR="00163C55">
        <w:rPr>
          <w:b/>
          <w:szCs w:val="20"/>
        </w:rPr>
        <w:t>5</w:t>
      </w:r>
      <w:r w:rsidR="00A86303" w:rsidRPr="00FB40FD">
        <w:rPr>
          <w:b/>
          <w:szCs w:val="20"/>
        </w:rPr>
        <w:t>.</w:t>
      </w:r>
      <w:r w:rsidR="009860E3">
        <w:rPr>
          <w:b/>
          <w:szCs w:val="20"/>
        </w:rPr>
        <w:t>2017 roku o godzinie 16.00.</w:t>
      </w:r>
    </w:p>
    <w:p w:rsidR="00A66585" w:rsidRDefault="00DB3506" w:rsidP="00A66585">
      <w:pPr>
        <w:jc w:val="both"/>
        <w:rPr>
          <w:rFonts w:ascii="Calibri" w:hAnsi="Calibri" w:cs="Times New Roman"/>
          <w:szCs w:val="20"/>
        </w:rPr>
      </w:pPr>
      <w:r w:rsidRPr="00DB3506">
        <w:rPr>
          <w:b/>
          <w:szCs w:val="20"/>
        </w:rPr>
        <w:t>2</w:t>
      </w:r>
      <w:r w:rsidR="00974762">
        <w:rPr>
          <w:b/>
          <w:szCs w:val="20"/>
        </w:rPr>
        <w:t>0</w:t>
      </w:r>
      <w:r w:rsidR="00A66585" w:rsidRPr="00DB3506">
        <w:rPr>
          <w:b/>
          <w:szCs w:val="20"/>
        </w:rPr>
        <w:t>.</w:t>
      </w:r>
      <w:r w:rsidR="000D5EEF" w:rsidRPr="00A66585">
        <w:rPr>
          <w:szCs w:val="20"/>
        </w:rPr>
        <w:t xml:space="preserve"> Oferty złożone po terminie nie będą podlegać ocenie. Rekomendujemy składanie ofert osobiście lub za pośrednictwem kuriera. Za termin złożenia oferty przyjmuje się datę jej wpływu do </w:t>
      </w:r>
      <w:r w:rsidR="00DC5297">
        <w:rPr>
          <w:szCs w:val="20"/>
        </w:rPr>
        <w:t>Stowarzyszenia</w:t>
      </w:r>
      <w:r w:rsidR="0034391F" w:rsidRPr="00A66585">
        <w:rPr>
          <w:szCs w:val="20"/>
        </w:rPr>
        <w:t xml:space="preserve"> Nadzieja Rodzinie </w:t>
      </w:r>
      <w:r w:rsidR="0034391F" w:rsidRPr="00A66585">
        <w:rPr>
          <w:rFonts w:cstheme="minorHAnsi"/>
        </w:rPr>
        <w:t>ul. Karczówkowska 36, 25-711 Kielce.</w:t>
      </w:r>
    </w:p>
    <w:p w:rsidR="0034391F" w:rsidRPr="00CB68A4" w:rsidRDefault="00DB3506" w:rsidP="00CB68A4">
      <w:pPr>
        <w:jc w:val="both"/>
        <w:rPr>
          <w:i/>
          <w:szCs w:val="20"/>
        </w:rPr>
      </w:pPr>
      <w:r w:rsidRPr="00974762">
        <w:rPr>
          <w:rFonts w:ascii="Calibri" w:hAnsi="Calibri" w:cs="Times New Roman"/>
          <w:b/>
          <w:szCs w:val="20"/>
        </w:rPr>
        <w:t>2</w:t>
      </w:r>
      <w:r w:rsidR="00974762" w:rsidRPr="00974762">
        <w:rPr>
          <w:rFonts w:ascii="Calibri" w:hAnsi="Calibri" w:cs="Times New Roman"/>
          <w:b/>
          <w:szCs w:val="20"/>
        </w:rPr>
        <w:t>1</w:t>
      </w:r>
      <w:r w:rsidR="00A66585">
        <w:rPr>
          <w:rFonts w:ascii="Calibri" w:hAnsi="Calibri" w:cs="Times New Roman"/>
          <w:szCs w:val="20"/>
        </w:rPr>
        <w:t>.</w:t>
      </w:r>
      <w:r w:rsidR="0034391F" w:rsidRPr="00A66585">
        <w:rPr>
          <w:szCs w:val="20"/>
        </w:rPr>
        <w:t xml:space="preserve">Ofertę należy dostarczyć w zamkniętej kopercie. Na kopercie należy umieścić napis „Oferta na </w:t>
      </w:r>
      <w:proofErr w:type="spellStart"/>
      <w:r w:rsidR="00163C55">
        <w:rPr>
          <w:szCs w:val="20"/>
        </w:rPr>
        <w:t>na</w:t>
      </w:r>
      <w:proofErr w:type="spellEnd"/>
      <w:r w:rsidR="00163C55">
        <w:rPr>
          <w:szCs w:val="20"/>
        </w:rPr>
        <w:t xml:space="preserve"> zakup komputerów wraz z oprogramowaniem do zajęć informatycznych</w:t>
      </w:r>
      <w:r w:rsidR="00CB68A4" w:rsidRPr="00CB68A4">
        <w:rPr>
          <w:szCs w:val="20"/>
        </w:rPr>
        <w:t xml:space="preserve"> w projekcie „Pewny Start</w:t>
      </w:r>
      <w:r w:rsidR="00163C55">
        <w:rPr>
          <w:szCs w:val="20"/>
        </w:rPr>
        <w:t xml:space="preserve">               </w:t>
      </w:r>
      <w:r w:rsidR="00CB68A4" w:rsidRPr="00CB68A4">
        <w:rPr>
          <w:szCs w:val="20"/>
        </w:rPr>
        <w:t xml:space="preserve"> </w:t>
      </w:r>
      <w:r w:rsidR="00CB68A4">
        <w:rPr>
          <w:szCs w:val="20"/>
        </w:rPr>
        <w:t xml:space="preserve">z Wolną Strefą </w:t>
      </w:r>
      <w:r w:rsidR="00DF3A55">
        <w:rPr>
          <w:szCs w:val="20"/>
        </w:rPr>
        <w:t xml:space="preserve">‘’ - </w:t>
      </w:r>
      <w:r w:rsidR="00CB68A4">
        <w:rPr>
          <w:szCs w:val="20"/>
        </w:rPr>
        <w:t>n</w:t>
      </w:r>
      <w:r w:rsidR="0034391F" w:rsidRPr="00A66585">
        <w:rPr>
          <w:szCs w:val="20"/>
        </w:rPr>
        <w:t xml:space="preserve">ie otwierać </w:t>
      </w:r>
      <w:r w:rsidR="0034391F" w:rsidRPr="00A86303">
        <w:rPr>
          <w:szCs w:val="20"/>
        </w:rPr>
        <w:t>przed</w:t>
      </w:r>
      <w:r w:rsidR="00163C55">
        <w:rPr>
          <w:szCs w:val="20"/>
        </w:rPr>
        <w:t xml:space="preserve"> 31</w:t>
      </w:r>
      <w:r w:rsidR="00A86303" w:rsidRPr="00A86303">
        <w:rPr>
          <w:szCs w:val="20"/>
        </w:rPr>
        <w:t>.0</w:t>
      </w:r>
      <w:r w:rsidR="00163C55">
        <w:rPr>
          <w:szCs w:val="20"/>
        </w:rPr>
        <w:t>5</w:t>
      </w:r>
      <w:r w:rsidR="009860E3">
        <w:rPr>
          <w:szCs w:val="20"/>
        </w:rPr>
        <w:t>.</w:t>
      </w:r>
      <w:r w:rsidR="00A86303" w:rsidRPr="00A86303">
        <w:rPr>
          <w:szCs w:val="20"/>
        </w:rPr>
        <w:t>2017</w:t>
      </w:r>
      <w:r w:rsidR="00163C55">
        <w:rPr>
          <w:szCs w:val="20"/>
        </w:rPr>
        <w:t xml:space="preserve"> .</w:t>
      </w:r>
      <w:bookmarkStart w:id="0" w:name="_GoBack"/>
      <w:bookmarkEnd w:id="0"/>
      <w:r w:rsidR="0034391F" w:rsidRPr="00A86303">
        <w:rPr>
          <w:szCs w:val="20"/>
        </w:rPr>
        <w:t>”</w:t>
      </w:r>
      <w:r w:rsidR="0034391F" w:rsidRPr="00A66585">
        <w:rPr>
          <w:szCs w:val="20"/>
        </w:rPr>
        <w:t xml:space="preserve">  </w:t>
      </w:r>
    </w:p>
    <w:p w:rsidR="00E40669" w:rsidRDefault="00DB3506" w:rsidP="00E40669">
      <w:pPr>
        <w:rPr>
          <w:b/>
          <w:szCs w:val="20"/>
        </w:rPr>
      </w:pPr>
      <w:r>
        <w:rPr>
          <w:b/>
          <w:szCs w:val="20"/>
        </w:rPr>
        <w:t>2</w:t>
      </w:r>
      <w:r w:rsidR="00974762">
        <w:rPr>
          <w:b/>
          <w:szCs w:val="20"/>
        </w:rPr>
        <w:t>2</w:t>
      </w:r>
      <w:r w:rsidR="00E40669" w:rsidRPr="00A66585">
        <w:rPr>
          <w:b/>
          <w:szCs w:val="20"/>
        </w:rPr>
        <w:t xml:space="preserve">. OSOBY UPRAWNIONE DO POROZUMIEWANIA SIĘ Z POTENCJALNYMI WYKONAWCAMI  </w:t>
      </w:r>
    </w:p>
    <w:p w:rsidR="00163C55" w:rsidRDefault="004C114D" w:rsidP="00E40669">
      <w:pPr>
        <w:rPr>
          <w:b/>
          <w:szCs w:val="20"/>
        </w:rPr>
      </w:pPr>
      <w:r>
        <w:rPr>
          <w:b/>
          <w:szCs w:val="20"/>
        </w:rPr>
        <w:t>Angelika Jagodzińska, Beata Zawada</w:t>
      </w:r>
    </w:p>
    <w:p w:rsidR="00E40669" w:rsidRDefault="00DB3506" w:rsidP="00E40669">
      <w:pPr>
        <w:rPr>
          <w:b/>
          <w:szCs w:val="20"/>
        </w:rPr>
      </w:pPr>
      <w:r>
        <w:rPr>
          <w:b/>
          <w:szCs w:val="20"/>
        </w:rPr>
        <w:t>2</w:t>
      </w:r>
      <w:r w:rsidR="00974762">
        <w:rPr>
          <w:b/>
          <w:szCs w:val="20"/>
        </w:rPr>
        <w:t>3</w:t>
      </w:r>
      <w:r w:rsidR="00E40669" w:rsidRPr="00A66585">
        <w:rPr>
          <w:b/>
          <w:szCs w:val="20"/>
        </w:rPr>
        <w:t xml:space="preserve">. KRYTERIA OCENY OFERT I WYBORU WYKONAWCY  </w:t>
      </w:r>
    </w:p>
    <w:p w:rsidR="00163C55" w:rsidRDefault="005D64D3" w:rsidP="005D64D3">
      <w:pPr>
        <w:rPr>
          <w:szCs w:val="20"/>
        </w:rPr>
      </w:pPr>
      <w:r w:rsidRPr="00E40669">
        <w:rPr>
          <w:szCs w:val="20"/>
        </w:rPr>
        <w:t xml:space="preserve">Dokonując wyboru oferty najkorzystniejszej Zamawiający będzie kierował się następującymi </w:t>
      </w:r>
    </w:p>
    <w:p w:rsidR="005D64D3" w:rsidRDefault="005D64D3" w:rsidP="005D64D3">
      <w:pPr>
        <w:rPr>
          <w:szCs w:val="20"/>
        </w:rPr>
      </w:pPr>
      <w:r w:rsidRPr="00E40669">
        <w:rPr>
          <w:szCs w:val="20"/>
        </w:rPr>
        <w:t xml:space="preserve">kryteriami: </w:t>
      </w:r>
    </w:p>
    <w:p w:rsidR="005D64D3" w:rsidRPr="005D64D3" w:rsidRDefault="005D64D3" w:rsidP="005D64D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cena brutto </w:t>
      </w:r>
      <w:r>
        <w:rPr>
          <w:sz w:val="24"/>
          <w:szCs w:val="24"/>
        </w:rPr>
        <w:t xml:space="preserve">-  </w:t>
      </w:r>
      <w:r>
        <w:rPr>
          <w:b/>
          <w:sz w:val="24"/>
          <w:szCs w:val="24"/>
        </w:rPr>
        <w:t>znaczenie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100 %</w:t>
      </w:r>
    </w:p>
    <w:p w:rsidR="003A4B03" w:rsidRDefault="005D64D3" w:rsidP="003A4B03">
      <w:pPr>
        <w:rPr>
          <w:b/>
          <w:szCs w:val="20"/>
        </w:rPr>
      </w:pPr>
      <w:r>
        <w:rPr>
          <w:b/>
          <w:szCs w:val="20"/>
        </w:rPr>
        <w:t>2</w:t>
      </w:r>
      <w:r w:rsidR="00974762">
        <w:rPr>
          <w:b/>
          <w:szCs w:val="20"/>
        </w:rPr>
        <w:t>4</w:t>
      </w:r>
      <w:r w:rsidR="00E40669" w:rsidRPr="003A4B03">
        <w:rPr>
          <w:b/>
          <w:szCs w:val="20"/>
        </w:rPr>
        <w:t xml:space="preserve">. </w:t>
      </w:r>
      <w:r w:rsidR="00E40669" w:rsidRPr="00F0128E">
        <w:rPr>
          <w:b/>
          <w:szCs w:val="20"/>
        </w:rPr>
        <w:t>SPOSÓB O</w:t>
      </w:r>
      <w:r w:rsidR="002E4283" w:rsidRPr="00F0128E">
        <w:rPr>
          <w:b/>
          <w:szCs w:val="20"/>
        </w:rPr>
        <w:t xml:space="preserve">CENY </w:t>
      </w:r>
      <w:r w:rsidR="00AA1F7D" w:rsidRPr="00F0128E">
        <w:rPr>
          <w:b/>
          <w:szCs w:val="20"/>
        </w:rPr>
        <w:t>OFERT</w:t>
      </w:r>
      <w:r w:rsidR="00E40669" w:rsidRPr="003A4B03">
        <w:rPr>
          <w:b/>
          <w:szCs w:val="20"/>
        </w:rPr>
        <w:t xml:space="preserve"> </w:t>
      </w:r>
    </w:p>
    <w:p w:rsidR="005173E5" w:rsidRDefault="005173E5" w:rsidP="005173E5">
      <w:pPr>
        <w:jc w:val="both"/>
        <w:rPr>
          <w:sz w:val="24"/>
          <w:szCs w:val="24"/>
        </w:rPr>
      </w:pPr>
      <w:r>
        <w:rPr>
          <w:sz w:val="24"/>
          <w:szCs w:val="24"/>
        </w:rPr>
        <w:t>Jako najkorzystniejszą Zamawiający wybierze ofertę, która uzyska najwyższą ilość punktów (</w:t>
      </w:r>
      <w:proofErr w:type="spellStart"/>
      <w:r>
        <w:rPr>
          <w:sz w:val="24"/>
          <w:szCs w:val="24"/>
        </w:rPr>
        <w:t>Ip</w:t>
      </w:r>
      <w:proofErr w:type="spellEnd"/>
      <w:r>
        <w:rPr>
          <w:sz w:val="24"/>
          <w:szCs w:val="24"/>
        </w:rPr>
        <w:t>) obliczoną</w:t>
      </w:r>
      <w:r>
        <w:rPr>
          <w:b/>
          <w:sz w:val="24"/>
          <w:szCs w:val="24"/>
        </w:rPr>
        <w:t xml:space="preserve"> dla realizacji  zamówienia  </w:t>
      </w:r>
      <w:r>
        <w:rPr>
          <w:sz w:val="24"/>
          <w:szCs w:val="24"/>
        </w:rPr>
        <w:t xml:space="preserve"> wg poniższego wzoru:</w:t>
      </w:r>
    </w:p>
    <w:p w:rsidR="005173E5" w:rsidRDefault="005173E5" w:rsidP="005173E5">
      <w:pPr>
        <w:tabs>
          <w:tab w:val="left" w:pos="-1418"/>
          <w:tab w:val="left" w:pos="-99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Cena oferty najkorzystniejszej</w:t>
      </w:r>
    </w:p>
    <w:p w:rsidR="005173E5" w:rsidRDefault="005173E5" w:rsidP="005173E5">
      <w:pPr>
        <w:tabs>
          <w:tab w:val="left" w:pos="709"/>
          <w:tab w:val="left" w:pos="993"/>
        </w:tabs>
        <w:spacing w:line="240" w:lineRule="auto"/>
        <w:ind w:left="2552" w:hanging="255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Ip</w:t>
      </w:r>
      <w:proofErr w:type="spellEnd"/>
      <w:r>
        <w:rPr>
          <w:sz w:val="24"/>
          <w:szCs w:val="24"/>
        </w:rPr>
        <w:t xml:space="preserve"> =</w:t>
      </w:r>
      <w:r>
        <w:rPr>
          <w:b/>
          <w:sz w:val="24"/>
          <w:szCs w:val="24"/>
        </w:rPr>
        <w:t xml:space="preserve"> ----------------------------------------- </w:t>
      </w:r>
      <w:r>
        <w:rPr>
          <w:sz w:val="24"/>
          <w:szCs w:val="24"/>
        </w:rPr>
        <w:t>x 100</w:t>
      </w:r>
    </w:p>
    <w:p w:rsidR="005173E5" w:rsidRPr="005173E5" w:rsidRDefault="005173E5" w:rsidP="005173E5">
      <w:pPr>
        <w:keepNext/>
        <w:keepLines/>
        <w:tabs>
          <w:tab w:val="left" w:pos="6237"/>
        </w:tabs>
        <w:spacing w:line="240" w:lineRule="auto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Cena oferty badanej</w:t>
      </w:r>
    </w:p>
    <w:p w:rsidR="00992D95" w:rsidRPr="00163C55" w:rsidRDefault="005173E5" w:rsidP="003A4B03">
      <w:pPr>
        <w:rPr>
          <w:szCs w:val="20"/>
        </w:rPr>
      </w:pPr>
      <w:r>
        <w:rPr>
          <w:szCs w:val="24"/>
        </w:rPr>
        <w:t xml:space="preserve">Oferta z najniższą ceną brutto (z VAT) za pełny zakres zamówienia w obrębie danego zadania otrzyma maksymalną ilość punktów </w:t>
      </w:r>
      <w:proofErr w:type="spellStart"/>
      <w:r>
        <w:rPr>
          <w:szCs w:val="24"/>
        </w:rPr>
        <w:t>Ip</w:t>
      </w:r>
      <w:proofErr w:type="spellEnd"/>
      <w:r>
        <w:rPr>
          <w:szCs w:val="24"/>
        </w:rPr>
        <w:t xml:space="preserve"> = 100, pozostałe oferty zostaną przeliczone proporcjonalnie do najtańszej wg powyższego wzoru.</w:t>
      </w:r>
    </w:p>
    <w:p w:rsidR="00E40669" w:rsidRPr="003A1EF9" w:rsidRDefault="005173E5" w:rsidP="00E40669">
      <w:pPr>
        <w:rPr>
          <w:b/>
          <w:szCs w:val="20"/>
        </w:rPr>
      </w:pPr>
      <w:r>
        <w:rPr>
          <w:b/>
          <w:szCs w:val="20"/>
        </w:rPr>
        <w:t>2</w:t>
      </w:r>
      <w:r w:rsidR="00974762">
        <w:rPr>
          <w:b/>
          <w:szCs w:val="20"/>
        </w:rPr>
        <w:t>5</w:t>
      </w:r>
      <w:r w:rsidR="003A1EF9" w:rsidRPr="003A1EF9">
        <w:rPr>
          <w:b/>
          <w:szCs w:val="20"/>
        </w:rPr>
        <w:t xml:space="preserve">. UNIEWAŻNIENIE POSTĘPOWANIA  </w:t>
      </w:r>
      <w:r w:rsidR="00E40669" w:rsidRPr="003A1EF9">
        <w:rPr>
          <w:b/>
          <w:szCs w:val="20"/>
        </w:rPr>
        <w:t xml:space="preserve"> </w:t>
      </w:r>
    </w:p>
    <w:p w:rsidR="00E40669" w:rsidRPr="00E40669" w:rsidRDefault="00E40669" w:rsidP="003A1EF9">
      <w:pPr>
        <w:jc w:val="both"/>
        <w:rPr>
          <w:szCs w:val="20"/>
        </w:rPr>
      </w:pPr>
      <w:r w:rsidRPr="00E40669">
        <w:rPr>
          <w:szCs w:val="20"/>
        </w:rPr>
        <w:t xml:space="preserve">Zamawiający zastrzega sobie możliwość unieważnienia postępowania bez podania przyczyny. </w:t>
      </w:r>
      <w:r w:rsidR="003A1EF9">
        <w:rPr>
          <w:szCs w:val="20"/>
        </w:rPr>
        <w:br/>
      </w:r>
      <w:r w:rsidRPr="00E40669">
        <w:rPr>
          <w:szCs w:val="20"/>
        </w:rPr>
        <w:t xml:space="preserve">W przypadku unieważnienia postępowania, Zamawiający nie ponosi kosztów postępowania.  </w:t>
      </w:r>
    </w:p>
    <w:p w:rsidR="003A1EF9" w:rsidRDefault="00E40669" w:rsidP="00E40669">
      <w:pPr>
        <w:rPr>
          <w:b/>
          <w:szCs w:val="20"/>
        </w:rPr>
      </w:pPr>
      <w:r w:rsidRPr="003A1EF9">
        <w:rPr>
          <w:b/>
          <w:szCs w:val="20"/>
        </w:rPr>
        <w:t xml:space="preserve"> </w:t>
      </w:r>
      <w:r w:rsidR="005173E5">
        <w:rPr>
          <w:b/>
          <w:szCs w:val="20"/>
        </w:rPr>
        <w:t>2</w:t>
      </w:r>
      <w:r w:rsidR="00974762">
        <w:rPr>
          <w:b/>
          <w:szCs w:val="20"/>
        </w:rPr>
        <w:t>6</w:t>
      </w:r>
      <w:r w:rsidRPr="003A1EF9">
        <w:rPr>
          <w:b/>
          <w:szCs w:val="20"/>
        </w:rPr>
        <w:t xml:space="preserve">. FINANSOWANIE  </w:t>
      </w:r>
    </w:p>
    <w:p w:rsidR="005173E5" w:rsidRPr="00723FC4" w:rsidRDefault="003A1EF9" w:rsidP="00723FC4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ramach projektu pt. „</w:t>
      </w:r>
      <w:r w:rsidR="00DB18C3">
        <w:rPr>
          <w:rFonts w:cstheme="minorHAnsi"/>
        </w:rPr>
        <w:t>Pewny Start z Wolną Strefą</w:t>
      </w:r>
      <w:r w:rsidR="001070B6">
        <w:rPr>
          <w:rFonts w:cstheme="minorHAnsi"/>
        </w:rPr>
        <w:t>”</w:t>
      </w:r>
    </w:p>
    <w:p w:rsidR="00E40669" w:rsidRPr="00504437" w:rsidRDefault="005173E5" w:rsidP="00E40669">
      <w:pPr>
        <w:rPr>
          <w:b/>
          <w:szCs w:val="20"/>
        </w:rPr>
      </w:pPr>
      <w:r>
        <w:rPr>
          <w:b/>
          <w:szCs w:val="20"/>
        </w:rPr>
        <w:t>2</w:t>
      </w:r>
      <w:r w:rsidR="00974762">
        <w:rPr>
          <w:b/>
          <w:szCs w:val="20"/>
        </w:rPr>
        <w:t>7</w:t>
      </w:r>
      <w:r w:rsidR="00E40669" w:rsidRPr="00504437">
        <w:rPr>
          <w:b/>
          <w:szCs w:val="20"/>
        </w:rPr>
        <w:t xml:space="preserve">. UWAGI KOŃCOWE  </w:t>
      </w:r>
    </w:p>
    <w:p w:rsidR="001070B6" w:rsidRDefault="001070B6" w:rsidP="001070B6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E40669" w:rsidRPr="00E40669">
        <w:rPr>
          <w:szCs w:val="20"/>
        </w:rPr>
        <w:t xml:space="preserve"> Z możliwości realizacji zamówienia będą wyłączone podmioty, które powiązane są z beneficjentem lub osobami upoważnionymi do zaciągania zobowiązań w imieniu beneficjenta lub osobami wykonującymi w imieniu beneficjenta czynności związane z przygotowaniem i przeprowadzeniem procedury wyboru wykonawcy o</w:t>
      </w:r>
      <w:r>
        <w:rPr>
          <w:szCs w:val="20"/>
        </w:rPr>
        <w:t>sobowo lub kapitałowo.</w:t>
      </w:r>
    </w:p>
    <w:p w:rsidR="00AD658A" w:rsidRDefault="001070B6" w:rsidP="001070B6">
      <w:pPr>
        <w:jc w:val="both"/>
        <w:rPr>
          <w:szCs w:val="20"/>
        </w:rPr>
      </w:pPr>
      <w:r>
        <w:rPr>
          <w:szCs w:val="20"/>
        </w:rPr>
        <w:t>2. Niniejsze zapytanie</w:t>
      </w:r>
      <w:r w:rsidR="00E40669" w:rsidRPr="00E40669">
        <w:rPr>
          <w:szCs w:val="20"/>
        </w:rPr>
        <w:t xml:space="preserve"> nie jest ogłoszeniem w rozumieniu ustawy</w:t>
      </w:r>
      <w:r w:rsidR="000C4F70">
        <w:rPr>
          <w:szCs w:val="20"/>
        </w:rPr>
        <w:t xml:space="preserve"> prawo zamówień publicznych,  a </w:t>
      </w:r>
      <w:r w:rsidR="00E40669" w:rsidRPr="00E40669">
        <w:rPr>
          <w:szCs w:val="20"/>
        </w:rPr>
        <w:t xml:space="preserve">propozycje składane przez zainteresowane podmioty nie są ofertami w rozumieniu kodeksu cywilnego. Niniejsze zapytanie ofertowe nie stanowi zobowiązania </w:t>
      </w:r>
      <w:r>
        <w:rPr>
          <w:szCs w:val="20"/>
        </w:rPr>
        <w:t>Stowarzyszenia Nadzieja Rodzinie</w:t>
      </w:r>
      <w:r w:rsidR="00E40669" w:rsidRPr="00E40669">
        <w:rPr>
          <w:szCs w:val="20"/>
        </w:rPr>
        <w:t xml:space="preserve"> do zawarcia umowy. </w:t>
      </w:r>
      <w:r>
        <w:rPr>
          <w:szCs w:val="20"/>
        </w:rPr>
        <w:t>Stowarzyszenie Nadzieja Rodzinie</w:t>
      </w:r>
      <w:r w:rsidR="00E40669" w:rsidRPr="00E40669">
        <w:rPr>
          <w:szCs w:val="20"/>
        </w:rPr>
        <w:t xml:space="preserve"> może odstąpić od podpisania umowy bez podania</w:t>
      </w:r>
      <w:r>
        <w:rPr>
          <w:szCs w:val="20"/>
        </w:rPr>
        <w:t xml:space="preserve"> uzasadnienia swojej decyzji.  </w:t>
      </w:r>
    </w:p>
    <w:p w:rsidR="00163C55" w:rsidRDefault="00163C55" w:rsidP="001070B6">
      <w:pPr>
        <w:jc w:val="both"/>
        <w:rPr>
          <w:szCs w:val="20"/>
        </w:rPr>
      </w:pPr>
    </w:p>
    <w:p w:rsidR="000F1FE0" w:rsidRDefault="000F1FE0" w:rsidP="001070B6">
      <w:pPr>
        <w:jc w:val="both"/>
        <w:rPr>
          <w:szCs w:val="20"/>
        </w:rPr>
      </w:pPr>
      <w:r>
        <w:rPr>
          <w:szCs w:val="20"/>
        </w:rPr>
        <w:lastRenderedPageBreak/>
        <w:t xml:space="preserve">3. </w:t>
      </w:r>
      <w:r w:rsidRPr="000F1FE0">
        <w:rPr>
          <w:szCs w:val="20"/>
        </w:rPr>
        <w:t xml:space="preserve">Niniejsze zapytanie zostało opublikowane </w:t>
      </w:r>
      <w:r w:rsidR="003D31FD">
        <w:rPr>
          <w:szCs w:val="20"/>
        </w:rPr>
        <w:t xml:space="preserve">w </w:t>
      </w:r>
      <w:r w:rsidRPr="000F1FE0">
        <w:rPr>
          <w:szCs w:val="20"/>
        </w:rPr>
        <w:t>bazie konkurencyjności, zostało zamieszczone na tablicy ogłoszeń w siedzibie Zamawiającego</w:t>
      </w:r>
      <w:r w:rsidR="00DB18C3">
        <w:rPr>
          <w:szCs w:val="20"/>
        </w:rPr>
        <w:t xml:space="preserve"> oraz na stronie internetowej –</w:t>
      </w:r>
      <w:r w:rsidR="00DB18C3" w:rsidRPr="00DB18C3">
        <w:rPr>
          <w:szCs w:val="20"/>
        </w:rPr>
        <w:t>http://nadziejarodzinie.org.pl/</w:t>
      </w:r>
      <w:r w:rsidR="00DB18C3">
        <w:rPr>
          <w:szCs w:val="20"/>
        </w:rPr>
        <w:t>.</w:t>
      </w:r>
    </w:p>
    <w:p w:rsidR="00234870" w:rsidRDefault="005173E5" w:rsidP="001070B6">
      <w:pPr>
        <w:jc w:val="both"/>
        <w:rPr>
          <w:szCs w:val="20"/>
        </w:rPr>
      </w:pPr>
      <w:r>
        <w:rPr>
          <w:szCs w:val="20"/>
        </w:rPr>
        <w:t>4</w:t>
      </w:r>
      <w:r w:rsidR="000F1FE0">
        <w:rPr>
          <w:szCs w:val="20"/>
        </w:rPr>
        <w:t xml:space="preserve">. </w:t>
      </w:r>
      <w:r w:rsidR="000F1FE0" w:rsidRPr="000F1FE0">
        <w:rPr>
          <w:szCs w:val="20"/>
        </w:rPr>
        <w:t>Zamawiający zastrzega sobie prawo zażądania od Wykonawcy dodatkowych dokumentów potwierdzających informacje</w:t>
      </w:r>
      <w:r w:rsidR="000F1FE0">
        <w:rPr>
          <w:szCs w:val="20"/>
        </w:rPr>
        <w:t xml:space="preserve"> zawarte w przedłożonej ofercie</w:t>
      </w:r>
      <w:r w:rsidR="000F1FE0" w:rsidRPr="000F1FE0">
        <w:rPr>
          <w:szCs w:val="20"/>
        </w:rPr>
        <w:t>. W takim przypadku Wykonawca zobowiązuje się dostarczyć te dokumenty do siedziby Zamawiającego w ciągu 72 godzin od momentu otrzymania prośby o dostarczenie dokumentów</w:t>
      </w:r>
      <w:r w:rsidR="000F1FE0">
        <w:rPr>
          <w:szCs w:val="20"/>
        </w:rPr>
        <w:t>.</w:t>
      </w:r>
    </w:p>
    <w:p w:rsidR="001070B6" w:rsidRDefault="005173E5" w:rsidP="001070B6">
      <w:pPr>
        <w:jc w:val="both"/>
        <w:rPr>
          <w:szCs w:val="20"/>
        </w:rPr>
      </w:pPr>
      <w:r>
        <w:rPr>
          <w:szCs w:val="20"/>
        </w:rPr>
        <w:t>5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 xml:space="preserve">Zamawiający zastrzega sobie prawo do poprawienia w tekście przysłanej oferty oczywistych  omyłek pisarskich lub rachunkowych, niezwłocznie zawiadamiając o tym danego Wykonawcę. </w:t>
      </w:r>
    </w:p>
    <w:p w:rsidR="00B13BAC" w:rsidRDefault="005173E5" w:rsidP="001070B6">
      <w:pPr>
        <w:jc w:val="both"/>
        <w:rPr>
          <w:szCs w:val="20"/>
        </w:rPr>
      </w:pPr>
      <w:r>
        <w:rPr>
          <w:szCs w:val="20"/>
        </w:rPr>
        <w:t>6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 xml:space="preserve">Oferty składane są w formie pisemnej pod rygorem nieważności.  </w:t>
      </w:r>
    </w:p>
    <w:p w:rsidR="001070B6" w:rsidRDefault="005173E5" w:rsidP="001070B6">
      <w:pPr>
        <w:jc w:val="both"/>
        <w:rPr>
          <w:szCs w:val="20"/>
        </w:rPr>
      </w:pPr>
      <w:r>
        <w:rPr>
          <w:szCs w:val="20"/>
        </w:rPr>
        <w:t>7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Oferty złożone po terminie, niekompletne lub nie spełniające stawianych wy</w:t>
      </w:r>
      <w:r w:rsidR="001070B6">
        <w:rPr>
          <w:szCs w:val="20"/>
        </w:rPr>
        <w:t>magań nie będą rozpatrywane.</w:t>
      </w:r>
    </w:p>
    <w:p w:rsidR="00E578E3" w:rsidRDefault="005173E5" w:rsidP="001070B6">
      <w:pPr>
        <w:jc w:val="both"/>
        <w:rPr>
          <w:szCs w:val="20"/>
        </w:rPr>
      </w:pPr>
      <w:r>
        <w:rPr>
          <w:szCs w:val="20"/>
        </w:rPr>
        <w:t>8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Zamawiający zastrzega, że nie przewiduje uzupełniania i wyjaśniania treści dokumentów s</w:t>
      </w:r>
      <w:r w:rsidR="001070B6">
        <w:rPr>
          <w:szCs w:val="20"/>
        </w:rPr>
        <w:t>kładanych przez Wykonawców.</w:t>
      </w:r>
    </w:p>
    <w:p w:rsidR="001070B6" w:rsidRDefault="005173E5" w:rsidP="001070B6">
      <w:pPr>
        <w:jc w:val="both"/>
        <w:rPr>
          <w:szCs w:val="20"/>
        </w:rPr>
      </w:pPr>
      <w:r>
        <w:rPr>
          <w:szCs w:val="20"/>
        </w:rPr>
        <w:t>9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Do upływu terminu składania ofert Zamawiający zastrzega sobie prawo zmiany lub uzupełnienia treści niniejszego zapytania ofertowego. W tej sytuacji Wykonawcy zostaną poinformowani o nowym terminie składania ofert. Wykonawcy zostaną powiadomieni  o dokonanej zmianie t</w:t>
      </w:r>
      <w:r w:rsidR="001070B6">
        <w:rPr>
          <w:szCs w:val="20"/>
        </w:rPr>
        <w:t>reści zapytania ofertowego.</w:t>
      </w:r>
    </w:p>
    <w:p w:rsidR="000F1FE0" w:rsidRDefault="000F1FE0" w:rsidP="001070B6">
      <w:pPr>
        <w:jc w:val="both"/>
        <w:rPr>
          <w:szCs w:val="20"/>
        </w:rPr>
      </w:pPr>
      <w:r>
        <w:rPr>
          <w:szCs w:val="20"/>
        </w:rPr>
        <w:t>1</w:t>
      </w:r>
      <w:r w:rsidR="005173E5">
        <w:rPr>
          <w:szCs w:val="20"/>
        </w:rPr>
        <w:t>0</w:t>
      </w:r>
      <w:r>
        <w:rPr>
          <w:szCs w:val="20"/>
        </w:rPr>
        <w:t xml:space="preserve">. </w:t>
      </w:r>
      <w:r w:rsidRPr="000F1FE0">
        <w:rPr>
          <w:szCs w:val="20"/>
        </w:rPr>
        <w:t>Wybór Wykonawcy nastąpi z zachowaniem zasady uczciwej konkurencji i równego traktowania ubiegających się o zamówienia</w:t>
      </w:r>
      <w:r w:rsidR="00646AF2">
        <w:rPr>
          <w:szCs w:val="20"/>
        </w:rPr>
        <w:t>.</w:t>
      </w:r>
    </w:p>
    <w:p w:rsidR="00974762" w:rsidRPr="00163C55" w:rsidRDefault="005173E5" w:rsidP="00163C55">
      <w:pPr>
        <w:jc w:val="both"/>
        <w:rPr>
          <w:szCs w:val="20"/>
        </w:rPr>
      </w:pPr>
      <w:r>
        <w:rPr>
          <w:szCs w:val="20"/>
        </w:rPr>
        <w:t>11</w:t>
      </w:r>
      <w:r w:rsidR="00646AF2">
        <w:rPr>
          <w:szCs w:val="20"/>
        </w:rPr>
        <w:t xml:space="preserve">. </w:t>
      </w:r>
      <w:r w:rsidR="00646AF2" w:rsidRPr="00646AF2">
        <w:rPr>
          <w:szCs w:val="20"/>
        </w:rPr>
        <w:t xml:space="preserve">Wybór najkorzystniejszej oferty zostanie udokumentowany protokołem i opublikowany na bazie konkurencyjności. </w:t>
      </w:r>
      <w:r w:rsidR="00E70393" w:rsidRPr="00E701F6">
        <w:rPr>
          <w:szCs w:val="20"/>
        </w:rPr>
        <w:t xml:space="preserve">Wykonawcy </w:t>
      </w:r>
      <w:r w:rsidR="00646AF2" w:rsidRPr="00E701F6">
        <w:rPr>
          <w:szCs w:val="20"/>
        </w:rPr>
        <w:t>z</w:t>
      </w:r>
      <w:r w:rsidR="00646AF2" w:rsidRPr="00646AF2">
        <w:rPr>
          <w:szCs w:val="20"/>
        </w:rPr>
        <w:t>ostaną pisemnie lub mailowo poinformowani o wyniku postępowania, wyniki postępowania zostaną umieszczone w bazie konkurencyjności.</w:t>
      </w:r>
    </w:p>
    <w:p w:rsidR="00E40669" w:rsidRPr="000F1FE0" w:rsidRDefault="00E40669" w:rsidP="00E40669">
      <w:pPr>
        <w:rPr>
          <w:b/>
          <w:szCs w:val="20"/>
        </w:rPr>
      </w:pPr>
      <w:r w:rsidRPr="000F1FE0">
        <w:rPr>
          <w:b/>
          <w:szCs w:val="20"/>
        </w:rPr>
        <w:t>2</w:t>
      </w:r>
      <w:r w:rsidR="00974762">
        <w:rPr>
          <w:b/>
          <w:szCs w:val="20"/>
        </w:rPr>
        <w:t>8</w:t>
      </w:r>
      <w:r w:rsidRPr="000F1FE0">
        <w:rPr>
          <w:b/>
          <w:szCs w:val="20"/>
        </w:rPr>
        <w:t xml:space="preserve">. POSTANOWIENIA KOŃCOWE  </w:t>
      </w:r>
    </w:p>
    <w:p w:rsidR="00AD658A" w:rsidRDefault="00E40669" w:rsidP="00391F12">
      <w:pPr>
        <w:rPr>
          <w:szCs w:val="20"/>
        </w:rPr>
      </w:pPr>
      <w:r w:rsidRPr="00E40669">
        <w:rPr>
          <w:szCs w:val="20"/>
        </w:rPr>
        <w:t xml:space="preserve"> Do zapytania ofertowego dołączono: </w:t>
      </w:r>
    </w:p>
    <w:p w:rsidR="001070B6" w:rsidRDefault="00E40669" w:rsidP="00E701F6">
      <w:pPr>
        <w:spacing w:after="0" w:line="240" w:lineRule="auto"/>
        <w:rPr>
          <w:szCs w:val="20"/>
        </w:rPr>
      </w:pPr>
      <w:r w:rsidRPr="00E40669">
        <w:rPr>
          <w:szCs w:val="20"/>
        </w:rPr>
        <w:t xml:space="preserve">Załącznik nr 1 – </w:t>
      </w:r>
      <w:r w:rsidR="001F1EA4">
        <w:rPr>
          <w:szCs w:val="20"/>
        </w:rPr>
        <w:t>Formularz ofertowy</w:t>
      </w:r>
      <w:r w:rsidRPr="00E40669">
        <w:rPr>
          <w:szCs w:val="20"/>
        </w:rPr>
        <w:t xml:space="preserve"> </w:t>
      </w:r>
    </w:p>
    <w:p w:rsidR="001070B6" w:rsidRDefault="00E40669" w:rsidP="00E701F6">
      <w:pPr>
        <w:spacing w:after="0" w:line="240" w:lineRule="auto"/>
        <w:rPr>
          <w:szCs w:val="20"/>
        </w:rPr>
      </w:pPr>
      <w:r w:rsidRPr="00E40669">
        <w:rPr>
          <w:szCs w:val="20"/>
        </w:rPr>
        <w:t>Załącznik nr 2 – Oświadczenie o spełnianiu w</w:t>
      </w:r>
      <w:r w:rsidR="001F3544">
        <w:rPr>
          <w:szCs w:val="20"/>
        </w:rPr>
        <w:t xml:space="preserve">arunków udziału w postępowaniu </w:t>
      </w:r>
      <w:r w:rsidRPr="00E40669">
        <w:rPr>
          <w:szCs w:val="20"/>
        </w:rPr>
        <w:t xml:space="preserve"> </w:t>
      </w:r>
    </w:p>
    <w:p w:rsidR="001070B6" w:rsidRDefault="00E40669" w:rsidP="00E701F6">
      <w:pPr>
        <w:spacing w:after="0" w:line="240" w:lineRule="auto"/>
        <w:rPr>
          <w:szCs w:val="20"/>
        </w:rPr>
      </w:pPr>
      <w:r w:rsidRPr="00E40669">
        <w:rPr>
          <w:szCs w:val="20"/>
        </w:rPr>
        <w:t xml:space="preserve">Załącznik nr 3 – Oświadczenie o braku powiązań kapitałowych lub osobowych </w:t>
      </w:r>
    </w:p>
    <w:p w:rsidR="00391F12" w:rsidRDefault="00391F12" w:rsidP="009867A0">
      <w:pPr>
        <w:spacing w:after="0" w:line="240" w:lineRule="auto"/>
        <w:rPr>
          <w:szCs w:val="20"/>
        </w:rPr>
      </w:pPr>
    </w:p>
    <w:p w:rsidR="00723FC4" w:rsidRDefault="00723FC4" w:rsidP="009867A0">
      <w:pPr>
        <w:spacing w:after="0" w:line="240" w:lineRule="auto"/>
        <w:rPr>
          <w:szCs w:val="20"/>
        </w:rPr>
      </w:pPr>
    </w:p>
    <w:p w:rsidR="00723FC4" w:rsidRDefault="00723FC4" w:rsidP="009867A0">
      <w:pPr>
        <w:spacing w:after="0" w:line="240" w:lineRule="auto"/>
        <w:rPr>
          <w:szCs w:val="20"/>
        </w:rPr>
      </w:pPr>
    </w:p>
    <w:p w:rsidR="00391F12" w:rsidRPr="00C857C5" w:rsidRDefault="00391F12" w:rsidP="009867A0">
      <w:pPr>
        <w:spacing w:after="0" w:line="240" w:lineRule="auto"/>
        <w:rPr>
          <w:szCs w:val="20"/>
        </w:rPr>
      </w:pPr>
    </w:p>
    <w:sectPr w:rsidR="00391F12" w:rsidRPr="00C857C5" w:rsidSect="00610C48">
      <w:headerReference w:type="default" r:id="rId11"/>
      <w:footerReference w:type="default" r:id="rId12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58" w:rsidRDefault="00716358" w:rsidP="00DE05C3">
      <w:pPr>
        <w:spacing w:after="0" w:line="240" w:lineRule="auto"/>
      </w:pPr>
      <w:r>
        <w:separator/>
      </w:r>
    </w:p>
  </w:endnote>
  <w:endnote w:type="continuationSeparator" w:id="0">
    <w:p w:rsidR="00716358" w:rsidRDefault="0071635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58" w:rsidRDefault="00716358" w:rsidP="00DE05C3">
      <w:pPr>
        <w:spacing w:after="0" w:line="240" w:lineRule="auto"/>
      </w:pPr>
      <w:r>
        <w:separator/>
      </w:r>
    </w:p>
  </w:footnote>
  <w:footnote w:type="continuationSeparator" w:id="0">
    <w:p w:rsidR="00716358" w:rsidRDefault="0071635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16"/>
  </w:num>
  <w:num w:numId="10">
    <w:abstractNumId w:val="19"/>
  </w:num>
  <w:num w:numId="11">
    <w:abstractNumId w:val="12"/>
  </w:num>
  <w:num w:numId="12">
    <w:abstractNumId w:val="17"/>
  </w:num>
  <w:num w:numId="13">
    <w:abstractNumId w:val="15"/>
  </w:num>
  <w:num w:numId="14">
    <w:abstractNumId w:val="13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"/>
  </w:num>
  <w:num w:numId="22">
    <w:abstractNumId w:val="7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4796"/>
    <w:rsid w:val="000172A1"/>
    <w:rsid w:val="00027CC8"/>
    <w:rsid w:val="00035DC6"/>
    <w:rsid w:val="000412D5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E38AB"/>
    <w:rsid w:val="000F1FE0"/>
    <w:rsid w:val="000F39B4"/>
    <w:rsid w:val="000F491D"/>
    <w:rsid w:val="000F7E82"/>
    <w:rsid w:val="001036BD"/>
    <w:rsid w:val="001070B6"/>
    <w:rsid w:val="0011187A"/>
    <w:rsid w:val="00123799"/>
    <w:rsid w:val="0012480C"/>
    <w:rsid w:val="0013037B"/>
    <w:rsid w:val="00153C53"/>
    <w:rsid w:val="00163C55"/>
    <w:rsid w:val="0016642B"/>
    <w:rsid w:val="00166D18"/>
    <w:rsid w:val="00177A99"/>
    <w:rsid w:val="00185B6A"/>
    <w:rsid w:val="001A0714"/>
    <w:rsid w:val="001A44C3"/>
    <w:rsid w:val="001A4CAF"/>
    <w:rsid w:val="001A5537"/>
    <w:rsid w:val="001B1287"/>
    <w:rsid w:val="001B32BE"/>
    <w:rsid w:val="001B78D5"/>
    <w:rsid w:val="001C0BAB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54B5"/>
    <w:rsid w:val="0027092C"/>
    <w:rsid w:val="00286F2C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6479E"/>
    <w:rsid w:val="00370092"/>
    <w:rsid w:val="00375CAE"/>
    <w:rsid w:val="00383949"/>
    <w:rsid w:val="00391F12"/>
    <w:rsid w:val="00397892"/>
    <w:rsid w:val="003A1EF9"/>
    <w:rsid w:val="003A3886"/>
    <w:rsid w:val="003A3E70"/>
    <w:rsid w:val="003A4B03"/>
    <w:rsid w:val="003B58AD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4072F9"/>
    <w:rsid w:val="00427768"/>
    <w:rsid w:val="0043492B"/>
    <w:rsid w:val="0044645F"/>
    <w:rsid w:val="00450B1F"/>
    <w:rsid w:val="00451867"/>
    <w:rsid w:val="00485373"/>
    <w:rsid w:val="004B3040"/>
    <w:rsid w:val="004C114D"/>
    <w:rsid w:val="004C1B97"/>
    <w:rsid w:val="004D5A73"/>
    <w:rsid w:val="004E48C5"/>
    <w:rsid w:val="004E637D"/>
    <w:rsid w:val="004F3033"/>
    <w:rsid w:val="00500DB4"/>
    <w:rsid w:val="00504437"/>
    <w:rsid w:val="005173E5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4D3"/>
    <w:rsid w:val="005D6AF9"/>
    <w:rsid w:val="006048D7"/>
    <w:rsid w:val="00610C48"/>
    <w:rsid w:val="006373E4"/>
    <w:rsid w:val="00646AF2"/>
    <w:rsid w:val="0067309F"/>
    <w:rsid w:val="006805AE"/>
    <w:rsid w:val="00682DDE"/>
    <w:rsid w:val="00685FBC"/>
    <w:rsid w:val="00686F4B"/>
    <w:rsid w:val="00693EF6"/>
    <w:rsid w:val="00697439"/>
    <w:rsid w:val="006A5946"/>
    <w:rsid w:val="006C3B37"/>
    <w:rsid w:val="006D32AA"/>
    <w:rsid w:val="006D6692"/>
    <w:rsid w:val="006E546B"/>
    <w:rsid w:val="006E5BC9"/>
    <w:rsid w:val="00707C78"/>
    <w:rsid w:val="0071190D"/>
    <w:rsid w:val="00716358"/>
    <w:rsid w:val="00720F0C"/>
    <w:rsid w:val="00723FC4"/>
    <w:rsid w:val="007256C3"/>
    <w:rsid w:val="00734AD5"/>
    <w:rsid w:val="007508DF"/>
    <w:rsid w:val="00754147"/>
    <w:rsid w:val="00765D62"/>
    <w:rsid w:val="00770BA7"/>
    <w:rsid w:val="00786522"/>
    <w:rsid w:val="007B218A"/>
    <w:rsid w:val="007B6B65"/>
    <w:rsid w:val="007C1B8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D47F2"/>
    <w:rsid w:val="008E24DD"/>
    <w:rsid w:val="008E4DB5"/>
    <w:rsid w:val="008E683A"/>
    <w:rsid w:val="008F5F08"/>
    <w:rsid w:val="00904135"/>
    <w:rsid w:val="009109F6"/>
    <w:rsid w:val="00930681"/>
    <w:rsid w:val="00954E80"/>
    <w:rsid w:val="009610E3"/>
    <w:rsid w:val="00962EFD"/>
    <w:rsid w:val="009631B5"/>
    <w:rsid w:val="00967FC0"/>
    <w:rsid w:val="00974762"/>
    <w:rsid w:val="0097593D"/>
    <w:rsid w:val="0097714D"/>
    <w:rsid w:val="00981F18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574E"/>
    <w:rsid w:val="009B593E"/>
    <w:rsid w:val="009C684C"/>
    <w:rsid w:val="009D2515"/>
    <w:rsid w:val="009E0CFE"/>
    <w:rsid w:val="009E21CB"/>
    <w:rsid w:val="009E4A89"/>
    <w:rsid w:val="009E5ABF"/>
    <w:rsid w:val="009F4D0C"/>
    <w:rsid w:val="009F585F"/>
    <w:rsid w:val="009F6ADC"/>
    <w:rsid w:val="00A04790"/>
    <w:rsid w:val="00A20CF7"/>
    <w:rsid w:val="00A24363"/>
    <w:rsid w:val="00A25E70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4E27"/>
    <w:rsid w:val="00B26861"/>
    <w:rsid w:val="00B26E16"/>
    <w:rsid w:val="00B33707"/>
    <w:rsid w:val="00B45189"/>
    <w:rsid w:val="00B50CD0"/>
    <w:rsid w:val="00B6084A"/>
    <w:rsid w:val="00B64EE5"/>
    <w:rsid w:val="00B82914"/>
    <w:rsid w:val="00BA3A17"/>
    <w:rsid w:val="00BA5E3D"/>
    <w:rsid w:val="00BC30CB"/>
    <w:rsid w:val="00BC7764"/>
    <w:rsid w:val="00BE1D9D"/>
    <w:rsid w:val="00C27E1D"/>
    <w:rsid w:val="00C30575"/>
    <w:rsid w:val="00C32104"/>
    <w:rsid w:val="00C36195"/>
    <w:rsid w:val="00C52139"/>
    <w:rsid w:val="00C8061C"/>
    <w:rsid w:val="00C82BC7"/>
    <w:rsid w:val="00C857C5"/>
    <w:rsid w:val="00C87325"/>
    <w:rsid w:val="00C932BA"/>
    <w:rsid w:val="00C95B25"/>
    <w:rsid w:val="00C97088"/>
    <w:rsid w:val="00CA6270"/>
    <w:rsid w:val="00CB68A4"/>
    <w:rsid w:val="00CC5EA1"/>
    <w:rsid w:val="00CC6968"/>
    <w:rsid w:val="00CD3950"/>
    <w:rsid w:val="00CE6FA3"/>
    <w:rsid w:val="00CE78AE"/>
    <w:rsid w:val="00CF1B2E"/>
    <w:rsid w:val="00CF6859"/>
    <w:rsid w:val="00D100AB"/>
    <w:rsid w:val="00D11045"/>
    <w:rsid w:val="00D11ED7"/>
    <w:rsid w:val="00D14DFC"/>
    <w:rsid w:val="00D17CE3"/>
    <w:rsid w:val="00D212B5"/>
    <w:rsid w:val="00D3069B"/>
    <w:rsid w:val="00D309FF"/>
    <w:rsid w:val="00D51F3E"/>
    <w:rsid w:val="00D80896"/>
    <w:rsid w:val="00D91111"/>
    <w:rsid w:val="00DB18C3"/>
    <w:rsid w:val="00DB32C1"/>
    <w:rsid w:val="00DB3506"/>
    <w:rsid w:val="00DB3B24"/>
    <w:rsid w:val="00DC4276"/>
    <w:rsid w:val="00DC5297"/>
    <w:rsid w:val="00DD3E12"/>
    <w:rsid w:val="00DD4A6F"/>
    <w:rsid w:val="00DD591D"/>
    <w:rsid w:val="00DD6312"/>
    <w:rsid w:val="00DD6496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336B"/>
    <w:rsid w:val="00E97900"/>
    <w:rsid w:val="00EA4921"/>
    <w:rsid w:val="00EB46EE"/>
    <w:rsid w:val="00EB55BC"/>
    <w:rsid w:val="00EB7D4D"/>
    <w:rsid w:val="00EE7D1A"/>
    <w:rsid w:val="00EF0F7F"/>
    <w:rsid w:val="00F0128E"/>
    <w:rsid w:val="00F05E63"/>
    <w:rsid w:val="00F12507"/>
    <w:rsid w:val="00F240A9"/>
    <w:rsid w:val="00F2552F"/>
    <w:rsid w:val="00F55B33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.jagodzinska@nadziejarodzinie.org.pl@nadziejarodzinie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nabory/item/821-ogloszenie-konkursu-w-ramach-poddzialania-9-2-1-rozwoj-wysokiej-jakosci-uslug-spoleczny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1F9E-D757-4B19-BB35-17E5A33A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2488</Words>
  <Characters>14931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17</cp:revision>
  <cp:lastPrinted>2017-03-02T08:54:00Z</cp:lastPrinted>
  <dcterms:created xsi:type="dcterms:W3CDTF">2017-05-22T08:35:00Z</dcterms:created>
  <dcterms:modified xsi:type="dcterms:W3CDTF">2017-05-23T12:31:00Z</dcterms:modified>
</cp:coreProperties>
</file>